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04AD9" w14:textId="77777777" w:rsidR="000E4E23" w:rsidRPr="00807193" w:rsidRDefault="000E4E23" w:rsidP="000E4E23">
      <w:pPr>
        <w:keepNext/>
        <w:spacing w:after="0" w:line="240" w:lineRule="auto"/>
        <w:jc w:val="center"/>
        <w:outlineLvl w:val="0"/>
        <w:rPr>
          <w:rFonts w:ascii="Arial" w:eastAsia="Times New Roman" w:hAnsi="Arial" w:cs="Arial"/>
          <w:b/>
          <w:bCs/>
          <w:sz w:val="20"/>
          <w:szCs w:val="20"/>
          <w:lang w:val="lt-LT" w:eastAsia="en-US"/>
        </w:rPr>
      </w:pPr>
      <w:r w:rsidRPr="00807193">
        <w:rPr>
          <w:rFonts w:ascii="Arial" w:eastAsia="Times New Roman" w:hAnsi="Arial" w:cs="Arial"/>
          <w:b/>
          <w:bCs/>
          <w:sz w:val="20"/>
          <w:szCs w:val="20"/>
          <w:lang w:val="lt-LT" w:eastAsia="en-US"/>
        </w:rPr>
        <w:t xml:space="preserve">SAVANORIŠKO DARBUOTOJŲ SVEIKATOS DRAUDIMO PASLAUGŲ </w:t>
      </w:r>
    </w:p>
    <w:p w14:paraId="18C419C9" w14:textId="77777777" w:rsidR="000E4E23" w:rsidRPr="00807193" w:rsidRDefault="000E4E23" w:rsidP="000E4E23">
      <w:pPr>
        <w:keepNext/>
        <w:spacing w:after="0" w:line="240" w:lineRule="auto"/>
        <w:jc w:val="center"/>
        <w:outlineLvl w:val="0"/>
        <w:rPr>
          <w:rFonts w:ascii="Arial" w:eastAsia="Times New Roman" w:hAnsi="Arial" w:cs="Arial"/>
          <w:b/>
          <w:color w:val="000000"/>
          <w:sz w:val="20"/>
          <w:szCs w:val="20"/>
          <w:lang w:val="lt-LT" w:eastAsia="en-US"/>
        </w:rPr>
      </w:pPr>
      <w:r w:rsidRPr="00807193">
        <w:rPr>
          <w:rFonts w:ascii="Arial" w:eastAsia="Times New Roman" w:hAnsi="Arial" w:cs="Arial"/>
          <w:b/>
          <w:color w:val="000000"/>
          <w:sz w:val="20"/>
          <w:szCs w:val="20"/>
          <w:lang w:val="lt-LT" w:eastAsia="en-US"/>
        </w:rPr>
        <w:t xml:space="preserve">PIRKIMO–PARDAVIMO SUTARTIS </w:t>
      </w:r>
    </w:p>
    <w:p w14:paraId="361DFB47" w14:textId="77777777" w:rsidR="000E4E23" w:rsidRPr="00807193" w:rsidRDefault="000E4E23" w:rsidP="000E4E23">
      <w:pPr>
        <w:spacing w:after="0" w:line="240" w:lineRule="auto"/>
        <w:rPr>
          <w:rFonts w:ascii="Arial" w:eastAsia="Calibri" w:hAnsi="Arial" w:cs="Arial"/>
          <w:sz w:val="20"/>
          <w:szCs w:val="20"/>
          <w:lang w:val="lt-LT" w:eastAsia="en-US"/>
        </w:rPr>
      </w:pPr>
    </w:p>
    <w:p w14:paraId="373DA2AB" w14:textId="5C881577" w:rsidR="000E4E23" w:rsidRPr="00807193" w:rsidRDefault="000E4E23" w:rsidP="000E4E23">
      <w:pPr>
        <w:keepNext/>
        <w:spacing w:after="0" w:line="240" w:lineRule="auto"/>
        <w:jc w:val="center"/>
        <w:outlineLvl w:val="0"/>
        <w:rPr>
          <w:rFonts w:ascii="Arial" w:eastAsia="Times New Roman" w:hAnsi="Arial" w:cs="Arial"/>
          <w:sz w:val="20"/>
          <w:szCs w:val="20"/>
          <w:lang w:val="lt-LT" w:eastAsia="en-US"/>
        </w:rPr>
      </w:pPr>
      <w:r w:rsidRPr="00807193">
        <w:rPr>
          <w:rFonts w:ascii="Arial" w:eastAsia="Times New Roman" w:hAnsi="Arial" w:cs="Arial"/>
          <w:sz w:val="20"/>
          <w:szCs w:val="20"/>
          <w:lang w:val="lt-LT" w:eastAsia="en-US"/>
        </w:rPr>
        <w:t>202</w:t>
      </w:r>
      <w:r w:rsidR="00D14AE7" w:rsidRPr="00807193">
        <w:rPr>
          <w:rFonts w:ascii="Arial" w:eastAsia="Times New Roman" w:hAnsi="Arial" w:cs="Arial"/>
          <w:sz w:val="20"/>
          <w:szCs w:val="20"/>
          <w:lang w:val="lt-LT" w:eastAsia="en-US"/>
        </w:rPr>
        <w:t>5</w:t>
      </w:r>
      <w:r w:rsidRPr="00807193">
        <w:rPr>
          <w:rFonts w:ascii="Arial" w:eastAsia="Times New Roman" w:hAnsi="Arial" w:cs="Arial"/>
          <w:sz w:val="20"/>
          <w:szCs w:val="20"/>
          <w:lang w:val="lt-LT" w:eastAsia="en-US"/>
        </w:rPr>
        <w:t xml:space="preserve"> m. </w:t>
      </w:r>
      <w:r w:rsidR="00D14AE7" w:rsidRPr="00807193">
        <w:rPr>
          <w:rFonts w:ascii="Arial" w:eastAsia="Times New Roman" w:hAnsi="Arial" w:cs="Arial"/>
          <w:sz w:val="20"/>
          <w:szCs w:val="20"/>
          <w:lang w:val="lt-LT" w:eastAsia="en-US"/>
        </w:rPr>
        <w:t>gegužės 2</w:t>
      </w:r>
      <w:r w:rsidR="00AF2861" w:rsidRPr="00807193">
        <w:rPr>
          <w:rFonts w:ascii="Arial" w:eastAsia="Times New Roman" w:hAnsi="Arial" w:cs="Arial"/>
          <w:sz w:val="20"/>
          <w:szCs w:val="20"/>
          <w:lang w:val="lt-LT" w:eastAsia="en-US"/>
        </w:rPr>
        <w:t>7</w:t>
      </w:r>
      <w:r w:rsidRPr="00807193">
        <w:rPr>
          <w:rFonts w:ascii="Arial" w:eastAsia="Times New Roman" w:hAnsi="Arial" w:cs="Arial"/>
          <w:sz w:val="20"/>
          <w:szCs w:val="20"/>
          <w:lang w:val="lt-LT" w:eastAsia="en-US"/>
        </w:rPr>
        <w:t xml:space="preserve"> d.  Nr.</w:t>
      </w:r>
      <w:r w:rsidR="00AF2861" w:rsidRPr="00807193">
        <w:rPr>
          <w:rFonts w:ascii="Arial" w:eastAsia="Times New Roman" w:hAnsi="Arial" w:cs="Arial"/>
          <w:sz w:val="20"/>
          <w:szCs w:val="20"/>
          <w:lang w:val="lt-LT" w:eastAsia="en-US"/>
        </w:rPr>
        <w:t xml:space="preserve"> S-44</w:t>
      </w:r>
    </w:p>
    <w:p w14:paraId="529645B9" w14:textId="77777777" w:rsidR="000E4E23" w:rsidRPr="00807193" w:rsidRDefault="000E4E23" w:rsidP="000E4E23">
      <w:pPr>
        <w:keepNext/>
        <w:spacing w:after="0" w:line="240" w:lineRule="auto"/>
        <w:jc w:val="center"/>
        <w:outlineLvl w:val="0"/>
        <w:rPr>
          <w:rFonts w:ascii="Arial" w:eastAsia="Times New Roman" w:hAnsi="Arial" w:cs="Arial"/>
          <w:sz w:val="20"/>
          <w:szCs w:val="20"/>
          <w:lang w:val="lt-LT" w:eastAsia="en-US"/>
        </w:rPr>
      </w:pPr>
      <w:r w:rsidRPr="00807193">
        <w:rPr>
          <w:rFonts w:ascii="Arial" w:eastAsia="Times New Roman" w:hAnsi="Arial" w:cs="Arial"/>
          <w:sz w:val="20"/>
          <w:szCs w:val="20"/>
          <w:lang w:val="lt-LT" w:eastAsia="en-US"/>
        </w:rPr>
        <w:t xml:space="preserve">Vilnius </w:t>
      </w:r>
    </w:p>
    <w:p w14:paraId="69FDAE9C" w14:textId="77777777" w:rsidR="000E4E23" w:rsidRPr="00807193" w:rsidRDefault="000E4E23" w:rsidP="000E4E23">
      <w:pPr>
        <w:spacing w:after="0" w:line="240" w:lineRule="auto"/>
        <w:ind w:firstLine="660"/>
        <w:jc w:val="both"/>
        <w:rPr>
          <w:rFonts w:ascii="Arial" w:eastAsia="Calibri" w:hAnsi="Arial" w:cs="Arial"/>
          <w:b/>
          <w:sz w:val="20"/>
          <w:szCs w:val="20"/>
          <w:lang w:val="lt-LT" w:eastAsia="en-US"/>
        </w:rPr>
      </w:pPr>
    </w:p>
    <w:p w14:paraId="44207FCC" w14:textId="154BD690" w:rsidR="000E4E23" w:rsidRPr="00807193" w:rsidRDefault="00636C09" w:rsidP="000E4E23">
      <w:pPr>
        <w:spacing w:after="0" w:line="240" w:lineRule="auto"/>
        <w:ind w:firstLine="660"/>
        <w:jc w:val="both"/>
        <w:rPr>
          <w:rFonts w:ascii="Arial" w:eastAsia="Times New Roman" w:hAnsi="Arial" w:cs="Arial"/>
          <w:color w:val="000000"/>
          <w:sz w:val="20"/>
          <w:szCs w:val="20"/>
          <w:lang w:val="lt-LT" w:eastAsia="lt-LT"/>
        </w:rPr>
      </w:pPr>
      <w:r w:rsidRPr="00807193">
        <w:rPr>
          <w:rFonts w:ascii="Arial" w:eastAsia="Calibri" w:hAnsi="Arial" w:cs="Arial"/>
          <w:b/>
          <w:sz w:val="20"/>
          <w:szCs w:val="20"/>
          <w:lang w:eastAsia="en-US"/>
        </w:rPr>
        <w:t xml:space="preserve">Vilniaus </w:t>
      </w:r>
      <w:proofErr w:type="spellStart"/>
      <w:r w:rsidRPr="00807193">
        <w:rPr>
          <w:rFonts w:ascii="Arial" w:eastAsia="Calibri" w:hAnsi="Arial" w:cs="Arial"/>
          <w:b/>
          <w:sz w:val="20"/>
          <w:szCs w:val="20"/>
          <w:lang w:eastAsia="en-US"/>
        </w:rPr>
        <w:t>rajono</w:t>
      </w:r>
      <w:proofErr w:type="spellEnd"/>
      <w:r w:rsidRPr="00807193">
        <w:rPr>
          <w:rFonts w:ascii="Arial" w:eastAsia="Calibri" w:hAnsi="Arial" w:cs="Arial"/>
          <w:b/>
          <w:sz w:val="20"/>
          <w:szCs w:val="20"/>
          <w:lang w:eastAsia="en-US"/>
        </w:rPr>
        <w:t xml:space="preserve"> </w:t>
      </w:r>
      <w:proofErr w:type="spellStart"/>
      <w:r w:rsidRPr="00807193">
        <w:rPr>
          <w:rFonts w:ascii="Arial" w:eastAsia="Calibri" w:hAnsi="Arial" w:cs="Arial"/>
          <w:b/>
          <w:sz w:val="20"/>
          <w:szCs w:val="20"/>
          <w:lang w:eastAsia="en-US"/>
        </w:rPr>
        <w:t>savivaldybės</w:t>
      </w:r>
      <w:proofErr w:type="spellEnd"/>
      <w:r w:rsidRPr="00807193">
        <w:rPr>
          <w:rFonts w:ascii="Arial" w:eastAsia="Calibri" w:hAnsi="Arial" w:cs="Arial"/>
          <w:b/>
          <w:sz w:val="20"/>
          <w:szCs w:val="20"/>
          <w:lang w:eastAsia="en-US"/>
        </w:rPr>
        <w:t xml:space="preserve"> </w:t>
      </w:r>
      <w:proofErr w:type="spellStart"/>
      <w:r w:rsidRPr="00807193">
        <w:rPr>
          <w:rFonts w:ascii="Arial" w:eastAsia="Calibri" w:hAnsi="Arial" w:cs="Arial"/>
          <w:b/>
          <w:sz w:val="20"/>
          <w:szCs w:val="20"/>
          <w:lang w:eastAsia="en-US"/>
        </w:rPr>
        <w:t>visuomenės</w:t>
      </w:r>
      <w:proofErr w:type="spellEnd"/>
      <w:r w:rsidRPr="00807193">
        <w:rPr>
          <w:rFonts w:ascii="Arial" w:eastAsia="Calibri" w:hAnsi="Arial" w:cs="Arial"/>
          <w:b/>
          <w:sz w:val="20"/>
          <w:szCs w:val="20"/>
          <w:lang w:eastAsia="en-US"/>
        </w:rPr>
        <w:t xml:space="preserve"> </w:t>
      </w:r>
      <w:proofErr w:type="spellStart"/>
      <w:r w:rsidRPr="00807193">
        <w:rPr>
          <w:rFonts w:ascii="Arial" w:eastAsia="Calibri" w:hAnsi="Arial" w:cs="Arial"/>
          <w:b/>
          <w:sz w:val="20"/>
          <w:szCs w:val="20"/>
          <w:lang w:eastAsia="en-US"/>
        </w:rPr>
        <w:t>sveikatos</w:t>
      </w:r>
      <w:proofErr w:type="spellEnd"/>
      <w:r w:rsidRPr="00807193">
        <w:rPr>
          <w:rFonts w:ascii="Arial" w:eastAsia="Calibri" w:hAnsi="Arial" w:cs="Arial"/>
          <w:b/>
          <w:sz w:val="20"/>
          <w:szCs w:val="20"/>
          <w:lang w:eastAsia="en-US"/>
        </w:rPr>
        <w:t xml:space="preserve"> </w:t>
      </w:r>
      <w:proofErr w:type="spellStart"/>
      <w:r w:rsidRPr="00807193">
        <w:rPr>
          <w:rFonts w:ascii="Arial" w:eastAsia="Calibri" w:hAnsi="Arial" w:cs="Arial"/>
          <w:b/>
          <w:sz w:val="20"/>
          <w:szCs w:val="20"/>
          <w:lang w:eastAsia="en-US"/>
        </w:rPr>
        <w:t>biuras</w:t>
      </w:r>
      <w:proofErr w:type="spellEnd"/>
      <w:r w:rsidRPr="00807193">
        <w:rPr>
          <w:rFonts w:ascii="Arial" w:eastAsia="Calibri" w:hAnsi="Arial" w:cs="Arial"/>
          <w:b/>
          <w:sz w:val="20"/>
          <w:szCs w:val="20"/>
          <w:lang w:val="lt-LT" w:eastAsia="en-US"/>
        </w:rPr>
        <w:t xml:space="preserve"> </w:t>
      </w:r>
      <w:r w:rsidR="000E4E23" w:rsidRPr="00807193">
        <w:rPr>
          <w:rFonts w:ascii="Arial" w:eastAsia="Calibri" w:hAnsi="Arial" w:cs="Arial"/>
          <w:sz w:val="20"/>
          <w:szCs w:val="20"/>
          <w:lang w:val="lt-LT" w:eastAsia="en-US"/>
        </w:rPr>
        <w:t>(toliau – Paslaugų gavėjas)</w:t>
      </w:r>
      <w:proofErr w:type="gramStart"/>
      <w:r w:rsidR="000E4E23" w:rsidRPr="00807193">
        <w:rPr>
          <w:rFonts w:ascii="Arial" w:eastAsia="Calibri" w:hAnsi="Arial" w:cs="Arial"/>
          <w:sz w:val="20"/>
          <w:szCs w:val="20"/>
          <w:lang w:val="lt-LT" w:eastAsia="en-US"/>
        </w:rPr>
        <w:t xml:space="preserve">, </w:t>
      </w:r>
      <w:r w:rsidR="00807193" w:rsidRPr="00807193">
        <w:rPr>
          <w:rFonts w:ascii="Arial" w:eastAsia="Calibri" w:hAnsi="Arial" w:cs="Arial"/>
          <w:bCs/>
          <w:sz w:val="20"/>
          <w:szCs w:val="20"/>
          <w:lang w:val="lt-LT" w:eastAsia="en-US"/>
        </w:rPr>
        <w:t>)</w:t>
      </w:r>
      <w:proofErr w:type="gramEnd"/>
      <w:r w:rsidR="00807193" w:rsidRPr="00807193">
        <w:rPr>
          <w:rFonts w:ascii="Arial" w:eastAsia="Calibri" w:hAnsi="Arial" w:cs="Arial"/>
          <w:bCs/>
          <w:sz w:val="20"/>
          <w:szCs w:val="20"/>
          <w:lang w:val="lv-LV" w:eastAsia="en-US"/>
        </w:rPr>
        <w:t>, įmonės kodas</w:t>
      </w:r>
      <w:r w:rsidR="00807193" w:rsidRPr="00807193">
        <w:rPr>
          <w:rFonts w:ascii="Arial" w:eastAsia="Calibri" w:hAnsi="Arial" w:cs="Arial"/>
          <w:bCs/>
          <w:sz w:val="20"/>
          <w:szCs w:val="20"/>
          <w:lang w:val="lv-LV" w:eastAsia="en-US"/>
        </w:rPr>
        <w:t xml:space="preserve"> </w:t>
      </w:r>
      <w:r w:rsidR="00807193" w:rsidRPr="00807193">
        <w:rPr>
          <w:rFonts w:ascii="Arial" w:eastAsia="Calibri" w:hAnsi="Arial" w:cs="Arial"/>
          <w:bCs/>
          <w:sz w:val="20"/>
          <w:szCs w:val="20"/>
          <w:lang w:eastAsia="en-US"/>
        </w:rPr>
        <w:t>307019718</w:t>
      </w:r>
      <w:r w:rsidR="00807193" w:rsidRPr="00807193">
        <w:rPr>
          <w:rFonts w:ascii="Arial" w:eastAsia="Calibri" w:hAnsi="Arial" w:cs="Arial"/>
          <w:bCs/>
          <w:sz w:val="20"/>
          <w:szCs w:val="20"/>
          <w:lang w:eastAsia="en-US"/>
        </w:rPr>
        <w:t>,</w:t>
      </w:r>
      <w:r w:rsidR="00807193" w:rsidRPr="00807193">
        <w:rPr>
          <w:rFonts w:ascii="Arial" w:eastAsia="Calibri" w:hAnsi="Arial" w:cs="Arial"/>
          <w:bCs/>
          <w:sz w:val="20"/>
          <w:szCs w:val="20"/>
          <w:lang w:val="lv-LV" w:eastAsia="en-US"/>
        </w:rPr>
        <w:t xml:space="preserve"> </w:t>
      </w:r>
      <w:r w:rsidR="000E4E23" w:rsidRPr="00807193">
        <w:rPr>
          <w:rFonts w:ascii="Arial" w:eastAsia="Calibri" w:hAnsi="Arial" w:cs="Arial"/>
          <w:sz w:val="20"/>
          <w:szCs w:val="20"/>
          <w:lang w:val="lt-LT" w:eastAsia="en-US"/>
        </w:rPr>
        <w:t>atstovauja</w:t>
      </w:r>
      <w:r w:rsidR="00AF2861" w:rsidRPr="00807193">
        <w:rPr>
          <w:rFonts w:ascii="Arial" w:eastAsia="Calibri" w:hAnsi="Arial" w:cs="Arial"/>
          <w:sz w:val="20"/>
          <w:szCs w:val="20"/>
          <w:lang w:val="lt-LT" w:eastAsia="en-US"/>
        </w:rPr>
        <w:t>mas direktorės Dovilės Kimutytės</w:t>
      </w:r>
      <w:r w:rsidR="000E4E23" w:rsidRPr="00807193">
        <w:rPr>
          <w:rFonts w:ascii="Arial" w:eastAsia="Times New Roman" w:hAnsi="Arial" w:cs="Arial"/>
          <w:color w:val="000000"/>
          <w:sz w:val="20"/>
          <w:szCs w:val="20"/>
          <w:lang w:val="lt-LT" w:eastAsia="lt-LT"/>
        </w:rPr>
        <w:t>, veikiančio pagal</w:t>
      </w:r>
      <w:r w:rsidR="00AF2861" w:rsidRPr="00807193">
        <w:rPr>
          <w:rFonts w:ascii="Arial" w:eastAsia="Times New Roman" w:hAnsi="Arial" w:cs="Arial"/>
          <w:color w:val="000000"/>
          <w:sz w:val="20"/>
          <w:szCs w:val="20"/>
          <w:lang w:val="lt-LT" w:eastAsia="lt-LT"/>
        </w:rPr>
        <w:t xml:space="preserve"> Paslaugų gavėjo nuostatus</w:t>
      </w:r>
      <w:r w:rsidR="00985C5A" w:rsidRPr="00807193">
        <w:rPr>
          <w:rFonts w:ascii="Arial" w:eastAsia="Times New Roman" w:hAnsi="Arial" w:cs="Arial"/>
          <w:color w:val="000000"/>
          <w:sz w:val="20"/>
          <w:szCs w:val="20"/>
          <w:lang w:val="lt-LT" w:eastAsia="lt-LT"/>
        </w:rPr>
        <w:t>,</w:t>
      </w:r>
      <w:r w:rsidR="000E4E23" w:rsidRPr="00807193">
        <w:rPr>
          <w:rFonts w:ascii="Arial" w:eastAsia="Times New Roman" w:hAnsi="Arial" w:cs="Arial"/>
          <w:color w:val="000000"/>
          <w:sz w:val="20"/>
          <w:szCs w:val="20"/>
          <w:lang w:val="lt-LT" w:eastAsia="lt-LT"/>
        </w:rPr>
        <w:t xml:space="preserve"> ir</w:t>
      </w:r>
    </w:p>
    <w:p w14:paraId="037EAF87" w14:textId="4B365DA8" w:rsidR="000E4E23" w:rsidRPr="00807193" w:rsidRDefault="001F5539" w:rsidP="00636C09">
      <w:pPr>
        <w:tabs>
          <w:tab w:val="num" w:pos="0"/>
        </w:tabs>
        <w:spacing w:after="0" w:line="240" w:lineRule="auto"/>
        <w:jc w:val="both"/>
        <w:rPr>
          <w:rFonts w:ascii="Arial" w:hAnsi="Arial" w:cs="Arial"/>
          <w:sz w:val="20"/>
          <w:szCs w:val="20"/>
          <w:lang w:val="lt-LT"/>
        </w:rPr>
      </w:pPr>
      <w:r w:rsidRPr="00807193">
        <w:rPr>
          <w:rFonts w:ascii="Arial" w:eastAsia="Calibri" w:hAnsi="Arial" w:cs="Arial"/>
          <w:bCs/>
          <w:color w:val="FF0000"/>
          <w:sz w:val="20"/>
          <w:szCs w:val="20"/>
          <w:lang w:val="lv-LV" w:eastAsia="en-US"/>
        </w:rPr>
        <w:tab/>
      </w:r>
      <w:r w:rsidR="008634FD" w:rsidRPr="00807193">
        <w:rPr>
          <w:rFonts w:ascii="Arial" w:eastAsia="Calibri" w:hAnsi="Arial" w:cs="Arial"/>
          <w:b/>
          <w:sz w:val="20"/>
          <w:szCs w:val="20"/>
          <w:lang w:val="lv-LV" w:eastAsia="en-US"/>
        </w:rPr>
        <w:t>ADB “Compensa Vienna Insurance Group”</w:t>
      </w:r>
      <w:r w:rsidRPr="00807193">
        <w:rPr>
          <w:rFonts w:ascii="Arial" w:eastAsia="Calibri" w:hAnsi="Arial" w:cs="Arial"/>
          <w:bCs/>
          <w:sz w:val="20"/>
          <w:szCs w:val="20"/>
          <w:lang w:val="lv-LV" w:eastAsia="en-US"/>
        </w:rPr>
        <w:t xml:space="preserve"> </w:t>
      </w:r>
      <w:r w:rsidRPr="00807193">
        <w:rPr>
          <w:rFonts w:ascii="Arial" w:eastAsia="Calibri" w:hAnsi="Arial" w:cs="Arial"/>
          <w:bCs/>
          <w:sz w:val="20"/>
          <w:szCs w:val="20"/>
          <w:lang w:val="lt-LT" w:eastAsia="en-US"/>
        </w:rPr>
        <w:t>(toliau – Paslaugų teikėjas)</w:t>
      </w:r>
      <w:r w:rsidRPr="00807193">
        <w:rPr>
          <w:rFonts w:ascii="Arial" w:eastAsia="Calibri" w:hAnsi="Arial" w:cs="Arial"/>
          <w:bCs/>
          <w:sz w:val="20"/>
          <w:szCs w:val="20"/>
          <w:lang w:val="lv-LV" w:eastAsia="en-US"/>
        </w:rPr>
        <w:t xml:space="preserve">, </w:t>
      </w:r>
      <w:r w:rsidR="00287888" w:rsidRPr="00807193">
        <w:rPr>
          <w:rFonts w:ascii="Arial" w:eastAsia="Calibri" w:hAnsi="Arial" w:cs="Arial"/>
          <w:bCs/>
          <w:sz w:val="20"/>
          <w:szCs w:val="20"/>
          <w:lang w:val="lv-LV" w:eastAsia="en-US"/>
        </w:rPr>
        <w:t>įmonės</w:t>
      </w:r>
      <w:r w:rsidRPr="00807193">
        <w:rPr>
          <w:rFonts w:ascii="Arial" w:eastAsia="Calibri" w:hAnsi="Arial" w:cs="Arial"/>
          <w:bCs/>
          <w:sz w:val="20"/>
          <w:szCs w:val="20"/>
          <w:lang w:val="lv-LV" w:eastAsia="en-US"/>
        </w:rPr>
        <w:t xml:space="preserve"> kodas </w:t>
      </w:r>
      <w:r w:rsidR="00807193" w:rsidRPr="00807193">
        <w:rPr>
          <w:rFonts w:ascii="Arial" w:eastAsia="Calibri" w:hAnsi="Arial" w:cs="Arial"/>
          <w:bCs/>
          <w:sz w:val="20"/>
          <w:szCs w:val="20"/>
          <w:lang w:val="lv-LV" w:eastAsia="en-US"/>
        </w:rPr>
        <w:t>304080146</w:t>
      </w:r>
      <w:r w:rsidRPr="00807193">
        <w:rPr>
          <w:rFonts w:ascii="Arial" w:eastAsia="Calibri" w:hAnsi="Arial" w:cs="Arial"/>
          <w:bCs/>
          <w:sz w:val="20"/>
          <w:szCs w:val="20"/>
          <w:lang w:val="lv-LV" w:eastAsia="en-US"/>
        </w:rPr>
        <w:t xml:space="preserve">, atstovaujama </w:t>
      </w:r>
      <w:r w:rsidR="005105C1" w:rsidRPr="00807193">
        <w:rPr>
          <w:rFonts w:ascii="Arial" w:hAnsi="Arial" w:cs="Arial"/>
          <w:noProof/>
          <w:sz w:val="20"/>
          <w:szCs w:val="20"/>
          <w:lang w:eastAsia="lt-LT"/>
        </w:rPr>
        <w:t>Vilniaus ir Panevėžio TVKS grupės vadovės Indrės Vilčinskienės</w:t>
      </w:r>
      <w:r w:rsidR="005105C1" w:rsidRPr="00807193">
        <w:rPr>
          <w:rFonts w:ascii="Arial" w:hAnsi="Arial" w:cs="Arial"/>
          <w:sz w:val="20"/>
          <w:szCs w:val="20"/>
        </w:rPr>
        <w:t xml:space="preserve">, </w:t>
      </w:r>
      <w:proofErr w:type="spellStart"/>
      <w:r w:rsidR="005105C1" w:rsidRPr="00807193">
        <w:rPr>
          <w:rFonts w:ascii="Arial" w:hAnsi="Arial" w:cs="Arial"/>
          <w:sz w:val="20"/>
          <w:szCs w:val="20"/>
        </w:rPr>
        <w:t>veikiančios</w:t>
      </w:r>
      <w:proofErr w:type="spellEnd"/>
      <w:r w:rsidR="005105C1" w:rsidRPr="00807193">
        <w:rPr>
          <w:rFonts w:ascii="Arial" w:hAnsi="Arial" w:cs="Arial"/>
          <w:sz w:val="20"/>
          <w:szCs w:val="20"/>
        </w:rPr>
        <w:t xml:space="preserve"> </w:t>
      </w:r>
      <w:proofErr w:type="spellStart"/>
      <w:r w:rsidR="005105C1" w:rsidRPr="00807193">
        <w:rPr>
          <w:rFonts w:ascii="Arial" w:hAnsi="Arial" w:cs="Arial"/>
          <w:sz w:val="20"/>
          <w:szCs w:val="20"/>
        </w:rPr>
        <w:t>pagal</w:t>
      </w:r>
      <w:proofErr w:type="spellEnd"/>
      <w:r w:rsidR="005105C1" w:rsidRPr="00807193">
        <w:rPr>
          <w:rFonts w:ascii="Arial" w:hAnsi="Arial" w:cs="Arial"/>
          <w:sz w:val="20"/>
          <w:szCs w:val="20"/>
        </w:rPr>
        <w:t xml:space="preserve"> 202</w:t>
      </w:r>
      <w:r w:rsidR="00636C09" w:rsidRPr="00807193">
        <w:rPr>
          <w:rFonts w:ascii="Arial" w:hAnsi="Arial" w:cs="Arial"/>
          <w:sz w:val="20"/>
          <w:szCs w:val="20"/>
        </w:rPr>
        <w:t>4</w:t>
      </w:r>
      <w:r w:rsidR="005105C1" w:rsidRPr="00807193">
        <w:rPr>
          <w:rFonts w:ascii="Arial" w:hAnsi="Arial" w:cs="Arial"/>
          <w:sz w:val="20"/>
          <w:szCs w:val="20"/>
        </w:rPr>
        <w:t xml:space="preserve"> </w:t>
      </w:r>
      <w:proofErr w:type="spellStart"/>
      <w:r w:rsidR="005105C1" w:rsidRPr="00807193">
        <w:rPr>
          <w:rFonts w:ascii="Arial" w:hAnsi="Arial" w:cs="Arial"/>
          <w:sz w:val="20"/>
          <w:szCs w:val="20"/>
        </w:rPr>
        <w:t>gruodžio</w:t>
      </w:r>
      <w:proofErr w:type="spellEnd"/>
      <w:r w:rsidR="005105C1" w:rsidRPr="00807193">
        <w:rPr>
          <w:rFonts w:ascii="Arial" w:hAnsi="Arial" w:cs="Arial"/>
          <w:sz w:val="20"/>
          <w:szCs w:val="20"/>
        </w:rPr>
        <w:t xml:space="preserve"> </w:t>
      </w:r>
      <w:r w:rsidR="00636C09" w:rsidRPr="00807193">
        <w:rPr>
          <w:rFonts w:ascii="Arial" w:hAnsi="Arial" w:cs="Arial"/>
          <w:sz w:val="20"/>
          <w:szCs w:val="20"/>
        </w:rPr>
        <w:t>31</w:t>
      </w:r>
      <w:r w:rsidR="005105C1" w:rsidRPr="00807193">
        <w:rPr>
          <w:rFonts w:ascii="Arial" w:hAnsi="Arial" w:cs="Arial"/>
          <w:sz w:val="20"/>
          <w:szCs w:val="20"/>
        </w:rPr>
        <w:t xml:space="preserve"> </w:t>
      </w:r>
      <w:proofErr w:type="spellStart"/>
      <w:r w:rsidR="005105C1" w:rsidRPr="00807193">
        <w:rPr>
          <w:rFonts w:ascii="Arial" w:hAnsi="Arial" w:cs="Arial"/>
          <w:sz w:val="20"/>
          <w:szCs w:val="20"/>
        </w:rPr>
        <w:t>dienos</w:t>
      </w:r>
      <w:proofErr w:type="spellEnd"/>
      <w:r w:rsidR="005105C1" w:rsidRPr="00807193">
        <w:rPr>
          <w:rFonts w:ascii="Arial" w:hAnsi="Arial" w:cs="Arial"/>
          <w:sz w:val="20"/>
          <w:szCs w:val="20"/>
        </w:rPr>
        <w:t xml:space="preserve"> </w:t>
      </w:r>
      <w:proofErr w:type="spellStart"/>
      <w:r w:rsidR="005105C1" w:rsidRPr="00807193">
        <w:rPr>
          <w:rFonts w:ascii="Arial" w:hAnsi="Arial" w:cs="Arial"/>
          <w:sz w:val="20"/>
          <w:szCs w:val="20"/>
        </w:rPr>
        <w:t>perįgaliojimą</w:t>
      </w:r>
      <w:proofErr w:type="spellEnd"/>
      <w:r w:rsidR="00636C09" w:rsidRPr="00807193">
        <w:rPr>
          <w:rFonts w:ascii="Arial" w:hAnsi="Arial" w:cs="Arial"/>
          <w:sz w:val="20"/>
          <w:szCs w:val="20"/>
        </w:rPr>
        <w:t xml:space="preserve"> Nr. </w:t>
      </w:r>
      <w:r w:rsidR="00636C09" w:rsidRPr="00807193">
        <w:rPr>
          <w:rFonts w:ascii="Arial" w:hAnsi="Arial" w:cs="Arial"/>
          <w:sz w:val="20"/>
          <w:szCs w:val="20"/>
          <w:lang w:val="lt-LT"/>
        </w:rPr>
        <w:t>1-4/13173-2024</w:t>
      </w:r>
      <w:r w:rsidRPr="00807193">
        <w:rPr>
          <w:rFonts w:ascii="Arial" w:eastAsia="Calibri" w:hAnsi="Arial" w:cs="Arial"/>
          <w:bCs/>
          <w:sz w:val="20"/>
          <w:szCs w:val="20"/>
          <w:lang w:val="lv-LV" w:eastAsia="en-US"/>
        </w:rPr>
        <w:t>,</w:t>
      </w:r>
      <w:r w:rsidR="005105C1" w:rsidRPr="00807193">
        <w:rPr>
          <w:rFonts w:ascii="Arial" w:eastAsia="Times New Roman" w:hAnsi="Arial" w:cs="Arial"/>
          <w:sz w:val="20"/>
          <w:szCs w:val="20"/>
          <w:lang w:val="lt-LT" w:eastAsia="en-US"/>
        </w:rPr>
        <w:t xml:space="preserve"> </w:t>
      </w:r>
      <w:r w:rsidR="000E4E23" w:rsidRPr="00807193">
        <w:rPr>
          <w:rFonts w:ascii="Arial" w:eastAsia="Times New Roman" w:hAnsi="Arial" w:cs="Arial"/>
          <w:sz w:val="20"/>
          <w:szCs w:val="20"/>
          <w:lang w:val="lt-LT" w:eastAsia="en-US"/>
        </w:rPr>
        <w:t xml:space="preserve">toliau kartu vadinami </w:t>
      </w:r>
      <w:r w:rsidR="000E4E23" w:rsidRPr="00807193">
        <w:rPr>
          <w:rFonts w:ascii="Arial" w:eastAsia="Times New Roman" w:hAnsi="Arial" w:cs="Arial"/>
          <w:bCs/>
          <w:sz w:val="20"/>
          <w:szCs w:val="20"/>
          <w:lang w:val="lt-LT" w:eastAsia="en-US"/>
        </w:rPr>
        <w:t>Šalimis</w:t>
      </w:r>
      <w:r w:rsidR="000E4E23" w:rsidRPr="00807193">
        <w:rPr>
          <w:rFonts w:ascii="Arial" w:eastAsia="Times New Roman" w:hAnsi="Arial" w:cs="Arial"/>
          <w:sz w:val="20"/>
          <w:szCs w:val="20"/>
          <w:lang w:val="lt-LT" w:eastAsia="en-US"/>
        </w:rPr>
        <w:t xml:space="preserve">, o kiekvienas atskirai – </w:t>
      </w:r>
      <w:r w:rsidR="000E4E23" w:rsidRPr="00807193">
        <w:rPr>
          <w:rFonts w:ascii="Arial" w:eastAsia="Times New Roman" w:hAnsi="Arial" w:cs="Arial"/>
          <w:bCs/>
          <w:sz w:val="20"/>
          <w:szCs w:val="20"/>
          <w:lang w:val="lt-LT" w:eastAsia="en-US"/>
        </w:rPr>
        <w:t>Šalimi</w:t>
      </w:r>
      <w:r w:rsidR="000E4E23" w:rsidRPr="00807193">
        <w:rPr>
          <w:rFonts w:ascii="Arial" w:eastAsia="Times New Roman" w:hAnsi="Arial" w:cs="Arial"/>
          <w:sz w:val="20"/>
          <w:szCs w:val="20"/>
          <w:lang w:val="lt-LT" w:eastAsia="en-US"/>
        </w:rPr>
        <w:t>,</w:t>
      </w:r>
      <w:r w:rsidR="005105C1" w:rsidRPr="00807193">
        <w:rPr>
          <w:rFonts w:ascii="Arial" w:eastAsia="Times New Roman" w:hAnsi="Arial" w:cs="Arial"/>
          <w:sz w:val="20"/>
          <w:szCs w:val="20"/>
          <w:lang w:val="lt-LT" w:eastAsia="en-US"/>
        </w:rPr>
        <w:t xml:space="preserve"> </w:t>
      </w:r>
      <w:r w:rsidR="000E4E23" w:rsidRPr="00807193">
        <w:rPr>
          <w:rFonts w:ascii="Arial" w:eastAsia="Times New Roman" w:hAnsi="Arial" w:cs="Arial"/>
          <w:sz w:val="20"/>
          <w:szCs w:val="20"/>
          <w:lang w:val="lt-LT" w:eastAsia="en-US"/>
        </w:rPr>
        <w:t>vadovaudamiesi Lietuvos Respublikos civiliniu kodeksu (toliau – CK), Lietuvos Respublikos viešųjų pirkimų įstatymu (toliau – VPĮ), kitais teisės aktais, sudarė šią paslaugų viešojo pirkimo</w:t>
      </w:r>
      <w:r w:rsidR="000E4E23" w:rsidRPr="00807193">
        <w:rPr>
          <w:rFonts w:ascii="Arial" w:eastAsia="Times New Roman" w:hAnsi="Arial" w:cs="Arial"/>
          <w:sz w:val="20"/>
          <w:szCs w:val="20"/>
          <w:lang w:val="lt-LT" w:eastAsia="en-US"/>
        </w:rPr>
        <w:sym w:font="Symbol" w:char="002D"/>
      </w:r>
      <w:r w:rsidR="000E4E23" w:rsidRPr="00807193">
        <w:rPr>
          <w:rFonts w:ascii="Arial" w:eastAsia="Times New Roman" w:hAnsi="Arial" w:cs="Arial"/>
          <w:sz w:val="20"/>
          <w:szCs w:val="20"/>
          <w:lang w:val="lt-LT" w:eastAsia="en-US"/>
        </w:rPr>
        <w:t>pardavimo sutartį (toliau – Sutartis).</w:t>
      </w:r>
    </w:p>
    <w:p w14:paraId="2E207DEC" w14:textId="1DD8D953" w:rsidR="000E4E23" w:rsidRPr="00807193" w:rsidRDefault="000E4E23" w:rsidP="000E4E23">
      <w:pPr>
        <w:tabs>
          <w:tab w:val="num" w:pos="0"/>
        </w:tabs>
        <w:spacing w:after="0" w:line="240" w:lineRule="auto"/>
        <w:jc w:val="both"/>
        <w:rPr>
          <w:rFonts w:ascii="Arial" w:eastAsia="Times New Roman" w:hAnsi="Arial" w:cs="Arial"/>
          <w:sz w:val="20"/>
          <w:szCs w:val="20"/>
          <w:lang w:val="lt-LT" w:eastAsia="en-US"/>
        </w:rPr>
      </w:pPr>
      <w:r w:rsidRPr="00807193">
        <w:rPr>
          <w:rFonts w:ascii="Arial" w:eastAsia="Times New Roman" w:hAnsi="Arial" w:cs="Arial"/>
          <w:sz w:val="20"/>
          <w:szCs w:val="20"/>
          <w:lang w:val="lt-LT" w:eastAsia="en-US"/>
        </w:rPr>
        <w:tab/>
        <w:t xml:space="preserve">Sutartis sudaryta su Paslaugų teikėju, kurio pasiūlymas pripažintas laimėjusiu, atlikus </w:t>
      </w:r>
      <w:r w:rsidR="00062F6B" w:rsidRPr="00807193">
        <w:rPr>
          <w:rFonts w:ascii="Arial" w:eastAsia="Times New Roman" w:hAnsi="Arial" w:cs="Arial"/>
          <w:sz w:val="20"/>
          <w:szCs w:val="20"/>
          <w:lang w:val="lt-LT" w:eastAsia="en-US"/>
        </w:rPr>
        <w:t xml:space="preserve">supaprastintą </w:t>
      </w:r>
      <w:r w:rsidR="00CA5F80" w:rsidRPr="00807193">
        <w:rPr>
          <w:rFonts w:ascii="Arial" w:eastAsia="Times New Roman" w:hAnsi="Arial" w:cs="Arial"/>
          <w:sz w:val="20"/>
          <w:szCs w:val="20"/>
          <w:lang w:val="lt-LT" w:eastAsia="en-US"/>
        </w:rPr>
        <w:t>Savanoriško darbuotojų sveikatos draudimo paslaugų</w:t>
      </w:r>
      <w:r w:rsidRPr="00807193">
        <w:rPr>
          <w:rFonts w:ascii="Arial" w:eastAsia="Times New Roman" w:hAnsi="Arial" w:cs="Arial"/>
          <w:sz w:val="20"/>
          <w:szCs w:val="20"/>
          <w:lang w:val="lt-LT" w:eastAsia="en-US"/>
        </w:rPr>
        <w:t xml:space="preserve"> pirkimą </w:t>
      </w:r>
      <w:r w:rsidR="00AF2861" w:rsidRPr="00807193">
        <w:rPr>
          <w:rFonts w:ascii="Arial" w:eastAsia="Calibri" w:hAnsi="Arial" w:cs="Arial"/>
          <w:sz w:val="20"/>
          <w:szCs w:val="20"/>
          <w:lang w:val="lt-LT" w:eastAsia="en-US"/>
        </w:rPr>
        <w:t>neskelbiamos apklausos</w:t>
      </w:r>
      <w:r w:rsidR="00807193" w:rsidRPr="00807193">
        <w:rPr>
          <w:rFonts w:ascii="Arial" w:eastAsia="Calibri" w:hAnsi="Arial" w:cs="Arial"/>
          <w:sz w:val="20"/>
          <w:szCs w:val="20"/>
          <w:lang w:val="lt-LT" w:eastAsia="en-US"/>
        </w:rPr>
        <w:t xml:space="preserve"> būdu.</w:t>
      </w:r>
    </w:p>
    <w:p w14:paraId="2F8BA332" w14:textId="77777777" w:rsidR="000E4E23" w:rsidRPr="00807193" w:rsidRDefault="000E4E23" w:rsidP="000E4E23">
      <w:pPr>
        <w:tabs>
          <w:tab w:val="num" w:pos="0"/>
        </w:tabs>
        <w:spacing w:after="0" w:line="240" w:lineRule="auto"/>
        <w:jc w:val="both"/>
        <w:rPr>
          <w:rFonts w:ascii="Arial" w:eastAsia="Times New Roman" w:hAnsi="Arial" w:cs="Arial"/>
          <w:sz w:val="20"/>
          <w:szCs w:val="20"/>
          <w:lang w:val="lt-LT" w:eastAsia="en-US"/>
        </w:rPr>
      </w:pPr>
    </w:p>
    <w:p w14:paraId="004FA178" w14:textId="77777777" w:rsidR="000E4E23" w:rsidRPr="00807193" w:rsidRDefault="000E4E23" w:rsidP="000E4E23">
      <w:pPr>
        <w:keepNext/>
        <w:numPr>
          <w:ilvl w:val="0"/>
          <w:numId w:val="1"/>
        </w:numPr>
        <w:spacing w:after="0" w:line="240" w:lineRule="auto"/>
        <w:jc w:val="center"/>
        <w:outlineLvl w:val="0"/>
        <w:rPr>
          <w:rFonts w:ascii="Arial" w:eastAsia="Times New Roman" w:hAnsi="Arial" w:cs="Arial"/>
          <w:b/>
          <w:sz w:val="20"/>
          <w:szCs w:val="20"/>
          <w:lang w:val="lt-LT" w:eastAsia="en-US"/>
        </w:rPr>
      </w:pPr>
      <w:r w:rsidRPr="00807193">
        <w:rPr>
          <w:rFonts w:ascii="Arial" w:eastAsia="Times New Roman" w:hAnsi="Arial" w:cs="Arial"/>
          <w:b/>
          <w:sz w:val="20"/>
          <w:szCs w:val="20"/>
          <w:lang w:val="lt-LT" w:eastAsia="en-US"/>
        </w:rPr>
        <w:t>SUTARTIES DALYKAS</w:t>
      </w:r>
    </w:p>
    <w:p w14:paraId="09F22D92" w14:textId="77777777" w:rsidR="000E4E23" w:rsidRPr="00807193" w:rsidRDefault="000E4E23" w:rsidP="000E4E23">
      <w:pPr>
        <w:shd w:val="clear" w:color="auto" w:fill="FFFFFF"/>
        <w:spacing w:after="0" w:line="240" w:lineRule="auto"/>
        <w:jc w:val="both"/>
        <w:rPr>
          <w:rFonts w:ascii="Arial" w:eastAsia="Calibri" w:hAnsi="Arial" w:cs="Arial"/>
          <w:sz w:val="20"/>
          <w:szCs w:val="20"/>
          <w:lang w:val="lt-LT" w:eastAsia="en-US"/>
        </w:rPr>
      </w:pPr>
    </w:p>
    <w:p w14:paraId="2ACAFDA1" w14:textId="5AA79439" w:rsidR="000E4E23" w:rsidRPr="00807193" w:rsidRDefault="000E4E23" w:rsidP="000E4E23">
      <w:pPr>
        <w:numPr>
          <w:ilvl w:val="1"/>
          <w:numId w:val="1"/>
        </w:numPr>
        <w:shd w:val="clear" w:color="auto" w:fill="FFFFFF"/>
        <w:tabs>
          <w:tab w:val="left" w:pos="1134"/>
        </w:tabs>
        <w:spacing w:after="0" w:line="240" w:lineRule="auto"/>
        <w:ind w:left="0" w:firstLine="709"/>
        <w:contextualSpacing/>
        <w:jc w:val="both"/>
        <w:rPr>
          <w:rFonts w:ascii="Arial" w:eastAsia="Calibri" w:hAnsi="Arial" w:cs="Arial"/>
          <w:spacing w:val="-1"/>
          <w:sz w:val="20"/>
          <w:szCs w:val="20"/>
          <w:lang w:val="lt-LT" w:eastAsia="en-US"/>
        </w:rPr>
      </w:pPr>
      <w:r w:rsidRPr="00807193">
        <w:rPr>
          <w:rFonts w:ascii="Arial" w:eastAsia="Times New Roman" w:hAnsi="Arial" w:cs="Arial"/>
          <w:sz w:val="20"/>
          <w:szCs w:val="20"/>
          <w:lang w:val="lt-LT" w:eastAsia="en-US"/>
        </w:rPr>
        <w:t xml:space="preserve">Paslaugų teikėjas įsipareigoja šioje Sutartyje ir jos priede nustatytomis sąlygomis ir tvarka, veikdamas rūpestingai ir atidžiai, suteikti </w:t>
      </w:r>
      <w:r w:rsidRPr="00807193">
        <w:rPr>
          <w:rFonts w:ascii="Arial" w:eastAsia="Times New Roman" w:hAnsi="Arial" w:cs="Arial"/>
          <w:b/>
          <w:bCs/>
          <w:sz w:val="20"/>
          <w:szCs w:val="20"/>
          <w:lang w:val="lt-LT" w:eastAsia="en-US"/>
        </w:rPr>
        <w:t>savanoriško</w:t>
      </w:r>
      <w:r w:rsidR="00AE64D7" w:rsidRPr="00807193">
        <w:rPr>
          <w:rFonts w:ascii="Arial" w:eastAsia="Times New Roman" w:hAnsi="Arial" w:cs="Arial"/>
          <w:b/>
          <w:bCs/>
          <w:sz w:val="20"/>
          <w:szCs w:val="20"/>
          <w:lang w:val="lt-LT" w:eastAsia="en-US"/>
        </w:rPr>
        <w:t xml:space="preserve"> darbuotojų</w:t>
      </w:r>
      <w:r w:rsidRPr="00807193">
        <w:rPr>
          <w:rFonts w:ascii="Arial" w:eastAsia="Times New Roman" w:hAnsi="Arial" w:cs="Arial"/>
          <w:b/>
          <w:bCs/>
          <w:sz w:val="20"/>
          <w:szCs w:val="20"/>
          <w:lang w:val="lt-LT" w:eastAsia="en-US"/>
        </w:rPr>
        <w:t xml:space="preserve"> sveikatos draudimo paslaugas</w:t>
      </w:r>
      <w:r w:rsidRPr="00807193">
        <w:rPr>
          <w:rFonts w:ascii="Arial" w:eastAsia="Times New Roman" w:hAnsi="Arial" w:cs="Arial"/>
          <w:bCs/>
          <w:sz w:val="20"/>
          <w:szCs w:val="20"/>
          <w:lang w:val="lt-LT" w:eastAsia="en-US"/>
        </w:rPr>
        <w:t xml:space="preserve"> </w:t>
      </w:r>
      <w:r w:rsidRPr="00807193">
        <w:rPr>
          <w:rFonts w:ascii="Arial" w:eastAsia="Times New Roman" w:hAnsi="Arial" w:cs="Arial"/>
          <w:sz w:val="20"/>
          <w:szCs w:val="20"/>
          <w:lang w:val="lt-LT" w:eastAsia="en-US"/>
        </w:rPr>
        <w:t>(toliau – Paslaugos), o Paslaugų gavėjas įsipareigoja priimti iš Paslaugų teikėjo kokybiškai ir laiku suteiktas Paslaugas bei sumokėti už jas Sutartyje nustatyta tvarka ir terminais.</w:t>
      </w:r>
    </w:p>
    <w:p w14:paraId="4870C532" w14:textId="1824B185" w:rsidR="000E4E23" w:rsidRPr="00807193" w:rsidRDefault="000E4E23" w:rsidP="000E4E23">
      <w:pPr>
        <w:numPr>
          <w:ilvl w:val="1"/>
          <w:numId w:val="1"/>
        </w:numPr>
        <w:shd w:val="clear" w:color="auto" w:fill="FFFFFF"/>
        <w:tabs>
          <w:tab w:val="left" w:pos="1134"/>
        </w:tabs>
        <w:spacing w:after="0" w:line="240" w:lineRule="auto"/>
        <w:ind w:left="0" w:firstLine="709"/>
        <w:contextualSpacing/>
        <w:jc w:val="both"/>
        <w:rPr>
          <w:rFonts w:ascii="Arial" w:eastAsia="Calibri" w:hAnsi="Arial" w:cs="Arial"/>
          <w:spacing w:val="-1"/>
          <w:sz w:val="20"/>
          <w:szCs w:val="20"/>
          <w:lang w:val="lt-LT" w:eastAsia="en-US"/>
        </w:rPr>
      </w:pPr>
      <w:r w:rsidRPr="00807193">
        <w:rPr>
          <w:rFonts w:ascii="Arial" w:eastAsia="Calibri" w:hAnsi="Arial" w:cs="Arial"/>
          <w:spacing w:val="-1"/>
          <w:sz w:val="20"/>
          <w:szCs w:val="20"/>
          <w:lang w:val="lt-LT" w:eastAsia="en-US"/>
        </w:rPr>
        <w:t>Baigtinis draudžiamųjų įvykių sąrašas nurodytas Sutarties 1 priede „</w:t>
      </w:r>
      <w:r w:rsidR="009164C0" w:rsidRPr="00807193">
        <w:rPr>
          <w:rFonts w:ascii="Arial" w:eastAsia="Calibri" w:hAnsi="Arial" w:cs="Arial"/>
          <w:spacing w:val="-1"/>
          <w:sz w:val="20"/>
          <w:szCs w:val="20"/>
          <w:lang w:val="lt-LT" w:eastAsia="en-US"/>
        </w:rPr>
        <w:t>Savanoriško darbuotojų sveikatos draudimo paslaugų techninė specifikacija</w:t>
      </w:r>
      <w:r w:rsidRPr="00807193">
        <w:rPr>
          <w:rFonts w:ascii="Arial" w:eastAsia="Calibri" w:hAnsi="Arial" w:cs="Arial"/>
          <w:spacing w:val="-1"/>
          <w:sz w:val="20"/>
          <w:szCs w:val="20"/>
          <w:lang w:val="lt-LT" w:eastAsia="en-US"/>
        </w:rPr>
        <w:t>“.</w:t>
      </w:r>
    </w:p>
    <w:p w14:paraId="2949F734" w14:textId="4762214B" w:rsidR="000E4E23" w:rsidRPr="00807193" w:rsidRDefault="000E4E23" w:rsidP="000E4E23">
      <w:pPr>
        <w:numPr>
          <w:ilvl w:val="1"/>
          <w:numId w:val="1"/>
        </w:numPr>
        <w:shd w:val="clear" w:color="auto" w:fill="FFFFFF"/>
        <w:tabs>
          <w:tab w:val="left" w:pos="1134"/>
        </w:tabs>
        <w:spacing w:after="0" w:line="240" w:lineRule="auto"/>
        <w:ind w:left="0" w:firstLine="709"/>
        <w:contextualSpacing/>
        <w:jc w:val="both"/>
        <w:rPr>
          <w:rFonts w:ascii="Arial" w:eastAsia="Calibri" w:hAnsi="Arial" w:cs="Arial"/>
          <w:spacing w:val="-1"/>
          <w:sz w:val="20"/>
          <w:szCs w:val="20"/>
          <w:lang w:val="lt-LT" w:eastAsia="en-US"/>
        </w:rPr>
      </w:pPr>
      <w:r w:rsidRPr="00807193">
        <w:rPr>
          <w:rFonts w:ascii="Arial" w:eastAsia="Calibri" w:hAnsi="Arial" w:cs="Arial"/>
          <w:spacing w:val="-1"/>
          <w:sz w:val="20"/>
          <w:szCs w:val="20"/>
          <w:lang w:val="lt-LT" w:eastAsia="en-US"/>
        </w:rPr>
        <w:t xml:space="preserve">Nedraudžiamųjų įvykių sąrašas nustatomas laikantis Paslaugų teikėjo </w:t>
      </w:r>
      <w:r w:rsidR="005105C1" w:rsidRPr="00807193">
        <w:rPr>
          <w:rFonts w:ascii="Arial" w:eastAsia="Calibri" w:hAnsi="Arial" w:cs="Arial"/>
          <w:spacing w:val="-1"/>
          <w:sz w:val="20"/>
          <w:szCs w:val="20"/>
          <w:lang w:val="lt-LT" w:eastAsia="en-US"/>
        </w:rPr>
        <w:t xml:space="preserve">Savanoriško </w:t>
      </w:r>
      <w:r w:rsidRPr="00807193">
        <w:rPr>
          <w:rFonts w:ascii="Arial" w:eastAsia="Calibri" w:hAnsi="Arial" w:cs="Arial"/>
          <w:spacing w:val="-1"/>
          <w:sz w:val="20"/>
          <w:szCs w:val="20"/>
          <w:lang w:val="lt-LT" w:eastAsia="en-US"/>
        </w:rPr>
        <w:t>sveikatos draudimo taisyklių</w:t>
      </w:r>
      <w:r w:rsidR="005105C1" w:rsidRPr="00807193">
        <w:rPr>
          <w:rFonts w:ascii="Arial" w:eastAsia="Calibri" w:hAnsi="Arial" w:cs="Arial"/>
          <w:spacing w:val="-1"/>
          <w:sz w:val="20"/>
          <w:szCs w:val="20"/>
          <w:lang w:val="lt-LT" w:eastAsia="en-US"/>
        </w:rPr>
        <w:t>, kurios galioja nuo 202</w:t>
      </w:r>
      <w:r w:rsidR="00807193" w:rsidRPr="00807193">
        <w:rPr>
          <w:rFonts w:ascii="Arial" w:eastAsia="Calibri" w:hAnsi="Arial" w:cs="Arial"/>
          <w:spacing w:val="-1"/>
          <w:sz w:val="20"/>
          <w:szCs w:val="20"/>
          <w:lang w:val="lt-LT" w:eastAsia="en-US"/>
        </w:rPr>
        <w:t>3</w:t>
      </w:r>
      <w:r w:rsidR="005105C1" w:rsidRPr="00807193">
        <w:rPr>
          <w:rFonts w:ascii="Arial" w:eastAsia="Calibri" w:hAnsi="Arial" w:cs="Arial"/>
          <w:spacing w:val="-1"/>
          <w:sz w:val="20"/>
          <w:szCs w:val="20"/>
          <w:lang w:val="lt-LT" w:eastAsia="en-US"/>
        </w:rPr>
        <w:t xml:space="preserve"> m. </w:t>
      </w:r>
      <w:r w:rsidR="00807193" w:rsidRPr="00807193">
        <w:rPr>
          <w:rFonts w:ascii="Arial" w:eastAsia="Calibri" w:hAnsi="Arial" w:cs="Arial"/>
          <w:spacing w:val="-1"/>
          <w:sz w:val="20"/>
          <w:szCs w:val="20"/>
          <w:lang w:val="lt-LT" w:eastAsia="en-US"/>
        </w:rPr>
        <w:t xml:space="preserve">sausio </w:t>
      </w:r>
      <w:proofErr w:type="spellStart"/>
      <w:r w:rsidR="00807193" w:rsidRPr="00807193">
        <w:rPr>
          <w:rFonts w:ascii="Arial" w:eastAsia="Calibri" w:hAnsi="Arial" w:cs="Arial"/>
          <w:spacing w:val="-1"/>
          <w:sz w:val="20"/>
          <w:szCs w:val="20"/>
          <w:lang w:val="lt-LT" w:eastAsia="en-US"/>
        </w:rPr>
        <w:t>mėn</w:t>
      </w:r>
      <w:proofErr w:type="spellEnd"/>
      <w:r w:rsidR="005105C1" w:rsidRPr="00807193">
        <w:rPr>
          <w:rFonts w:ascii="Arial" w:eastAsia="Calibri" w:hAnsi="Arial" w:cs="Arial"/>
          <w:spacing w:val="-1"/>
          <w:sz w:val="20"/>
          <w:szCs w:val="20"/>
          <w:lang w:val="lt-LT" w:eastAsia="en-US"/>
        </w:rPr>
        <w:t xml:space="preserve"> </w:t>
      </w:r>
      <w:r w:rsidR="00AF2861" w:rsidRPr="00807193">
        <w:rPr>
          <w:rFonts w:ascii="Arial" w:eastAsia="Calibri" w:hAnsi="Arial" w:cs="Arial"/>
          <w:spacing w:val="-1"/>
          <w:sz w:val="20"/>
          <w:szCs w:val="20"/>
          <w:lang w:val="lt-LT" w:eastAsia="en-US"/>
        </w:rPr>
        <w:t>1</w:t>
      </w:r>
      <w:r w:rsidR="00807193" w:rsidRPr="00807193">
        <w:rPr>
          <w:rFonts w:ascii="Arial" w:eastAsia="Calibri" w:hAnsi="Arial" w:cs="Arial"/>
          <w:spacing w:val="-1"/>
          <w:sz w:val="20"/>
          <w:szCs w:val="20"/>
          <w:lang w:val="lt-LT" w:eastAsia="en-US"/>
        </w:rPr>
        <w:t>2</w:t>
      </w:r>
      <w:r w:rsidR="005105C1" w:rsidRPr="00807193">
        <w:rPr>
          <w:rFonts w:ascii="Arial" w:eastAsia="Calibri" w:hAnsi="Arial" w:cs="Arial"/>
          <w:spacing w:val="-1"/>
          <w:sz w:val="20"/>
          <w:szCs w:val="20"/>
          <w:lang w:val="lt-LT" w:eastAsia="en-US"/>
        </w:rPr>
        <w:t xml:space="preserve"> dienos</w:t>
      </w:r>
      <w:r w:rsidRPr="00807193">
        <w:rPr>
          <w:rFonts w:ascii="Arial" w:eastAsia="Calibri" w:hAnsi="Arial" w:cs="Arial"/>
          <w:spacing w:val="-1"/>
          <w:sz w:val="20"/>
          <w:szCs w:val="20"/>
          <w:lang w:val="lt-LT" w:eastAsia="en-US"/>
        </w:rPr>
        <w:t>. Jeigu Sutarties  priede</w:t>
      </w:r>
      <w:r w:rsidR="00807193" w:rsidRPr="00807193">
        <w:rPr>
          <w:rFonts w:ascii="Arial" w:eastAsia="Calibri" w:hAnsi="Arial" w:cs="Arial"/>
          <w:spacing w:val="-1"/>
          <w:sz w:val="20"/>
          <w:szCs w:val="20"/>
          <w:lang w:val="lt-LT" w:eastAsia="en-US"/>
        </w:rPr>
        <w:t xml:space="preserve"> Nr. 1</w:t>
      </w:r>
      <w:r w:rsidRPr="00807193">
        <w:rPr>
          <w:rFonts w:ascii="Arial" w:eastAsia="Calibri" w:hAnsi="Arial" w:cs="Arial"/>
          <w:spacing w:val="-1"/>
          <w:sz w:val="20"/>
          <w:szCs w:val="20"/>
          <w:lang w:val="lt-LT" w:eastAsia="en-US"/>
        </w:rPr>
        <w:t xml:space="preserve"> „</w:t>
      </w:r>
      <w:r w:rsidR="009164C0" w:rsidRPr="00807193">
        <w:rPr>
          <w:rFonts w:ascii="Arial" w:eastAsia="Calibri" w:hAnsi="Arial" w:cs="Arial"/>
          <w:spacing w:val="-1"/>
          <w:sz w:val="20"/>
          <w:szCs w:val="20"/>
          <w:lang w:val="lt-LT" w:eastAsia="en-US"/>
        </w:rPr>
        <w:t>Savanoriško darbuotojų sveikatos draudimo paslaugų techninė specifikacija</w:t>
      </w:r>
      <w:r w:rsidRPr="00807193">
        <w:rPr>
          <w:rFonts w:ascii="Arial" w:eastAsia="Calibri" w:hAnsi="Arial" w:cs="Arial"/>
          <w:spacing w:val="-1"/>
          <w:sz w:val="20"/>
          <w:szCs w:val="20"/>
          <w:lang w:val="lt-LT" w:eastAsia="en-US"/>
        </w:rPr>
        <w:t>“ nurodytas draudžiamasis įvykis pagal Paslaugų teikėjo sveikatos draudimo taisykles laikomas nedraudžiamuoju, taikomos šios Sutarties nuostatos.</w:t>
      </w:r>
    </w:p>
    <w:p w14:paraId="371BBB59" w14:textId="2AC56313" w:rsidR="003536B1" w:rsidRPr="00807193" w:rsidRDefault="003536B1" w:rsidP="000E4E23">
      <w:pPr>
        <w:numPr>
          <w:ilvl w:val="1"/>
          <w:numId w:val="1"/>
        </w:numPr>
        <w:shd w:val="clear" w:color="auto" w:fill="FFFFFF"/>
        <w:tabs>
          <w:tab w:val="left" w:pos="1134"/>
        </w:tabs>
        <w:spacing w:after="0" w:line="240" w:lineRule="auto"/>
        <w:ind w:left="0" w:firstLine="709"/>
        <w:contextualSpacing/>
        <w:jc w:val="both"/>
        <w:rPr>
          <w:rFonts w:ascii="Arial" w:eastAsia="Calibri" w:hAnsi="Arial" w:cs="Arial"/>
          <w:spacing w:val="-1"/>
          <w:sz w:val="20"/>
          <w:szCs w:val="20"/>
          <w:lang w:val="lt-LT" w:eastAsia="en-US"/>
        </w:rPr>
      </w:pPr>
      <w:r w:rsidRPr="00807193">
        <w:rPr>
          <w:rFonts w:ascii="Arial" w:eastAsia="Calibri" w:hAnsi="Arial" w:cs="Arial"/>
          <w:spacing w:val="-1"/>
          <w:sz w:val="20"/>
          <w:szCs w:val="20"/>
          <w:lang w:val="lt-LT" w:eastAsia="en-US"/>
        </w:rPr>
        <w:t xml:space="preserve">Paslaugų teikimo laikotarpis – 12 </w:t>
      </w:r>
      <w:r w:rsidR="00E6668B" w:rsidRPr="00807193">
        <w:rPr>
          <w:rFonts w:ascii="Arial" w:eastAsia="Calibri" w:hAnsi="Arial" w:cs="Arial"/>
          <w:spacing w:val="-1"/>
          <w:sz w:val="20"/>
          <w:szCs w:val="20"/>
          <w:lang w:val="lt-LT" w:eastAsia="en-US"/>
        </w:rPr>
        <w:t xml:space="preserve">(dvylika) </w:t>
      </w:r>
      <w:r w:rsidRPr="00807193">
        <w:rPr>
          <w:rFonts w:ascii="Arial" w:eastAsia="Calibri" w:hAnsi="Arial" w:cs="Arial"/>
          <w:spacing w:val="-1"/>
          <w:sz w:val="20"/>
          <w:szCs w:val="20"/>
          <w:lang w:val="lt-LT" w:eastAsia="en-US"/>
        </w:rPr>
        <w:t>mėn. nuo Sutarties įsigaliojimo dienos.</w:t>
      </w:r>
    </w:p>
    <w:p w14:paraId="159D5491" w14:textId="77777777" w:rsidR="000E4E23" w:rsidRPr="00807193" w:rsidRDefault="000E4E23" w:rsidP="000E4E23">
      <w:pPr>
        <w:spacing w:after="0" w:line="240" w:lineRule="auto"/>
        <w:rPr>
          <w:rFonts w:ascii="Arial" w:eastAsia="Calibri" w:hAnsi="Arial" w:cs="Arial"/>
          <w:b/>
          <w:sz w:val="20"/>
          <w:szCs w:val="20"/>
          <w:lang w:val="lt-LT" w:eastAsia="en-US"/>
        </w:rPr>
      </w:pPr>
    </w:p>
    <w:p w14:paraId="4FC20DE0" w14:textId="77777777" w:rsidR="000E4E23" w:rsidRPr="00807193" w:rsidRDefault="000E4E23" w:rsidP="000E4E23">
      <w:pPr>
        <w:spacing w:after="0" w:line="240" w:lineRule="auto"/>
        <w:ind w:firstLine="435"/>
        <w:jc w:val="center"/>
        <w:rPr>
          <w:rFonts w:ascii="Arial" w:eastAsia="Calibri" w:hAnsi="Arial" w:cs="Arial"/>
          <w:b/>
          <w:sz w:val="20"/>
          <w:szCs w:val="20"/>
          <w:lang w:val="lt-LT" w:eastAsia="en-US"/>
        </w:rPr>
      </w:pPr>
      <w:r w:rsidRPr="00807193">
        <w:rPr>
          <w:rFonts w:ascii="Arial" w:eastAsia="Calibri" w:hAnsi="Arial" w:cs="Arial"/>
          <w:b/>
          <w:sz w:val="20"/>
          <w:szCs w:val="20"/>
          <w:lang w:val="lt-LT" w:eastAsia="en-US"/>
        </w:rPr>
        <w:t>2. SUTARTIES KAINA IR MOKĖJIMO SĄLYGOS</w:t>
      </w:r>
    </w:p>
    <w:p w14:paraId="629B23FD" w14:textId="77777777" w:rsidR="000E4E23" w:rsidRPr="00807193" w:rsidRDefault="000E4E23" w:rsidP="000E4E23">
      <w:pPr>
        <w:spacing w:after="0" w:line="240" w:lineRule="auto"/>
        <w:jc w:val="center"/>
        <w:rPr>
          <w:rFonts w:ascii="Arial" w:eastAsia="Calibri" w:hAnsi="Arial" w:cs="Arial"/>
          <w:b/>
          <w:sz w:val="20"/>
          <w:szCs w:val="20"/>
          <w:lang w:val="lt-LT" w:eastAsia="en-US"/>
        </w:rPr>
      </w:pPr>
    </w:p>
    <w:p w14:paraId="74C0840A" w14:textId="77777777"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2.1. Sutartyje taikomas fiksuoto įkainio kainodaros būdas.</w:t>
      </w:r>
    </w:p>
    <w:p w14:paraId="18965963" w14:textId="0989BEC1"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2.2. </w:t>
      </w:r>
      <w:r w:rsidRPr="00807193">
        <w:rPr>
          <w:rFonts w:ascii="Arial" w:eastAsia="Calibri" w:hAnsi="Arial" w:cs="Arial"/>
          <w:b/>
          <w:bCs/>
          <w:sz w:val="20"/>
          <w:szCs w:val="20"/>
          <w:lang w:val="lt-LT" w:eastAsia="en-US"/>
        </w:rPr>
        <w:t xml:space="preserve">Bendra maksimali </w:t>
      </w:r>
      <w:r w:rsidR="007838E6" w:rsidRPr="00807193">
        <w:rPr>
          <w:rFonts w:ascii="Arial" w:eastAsia="Calibri" w:hAnsi="Arial" w:cs="Arial"/>
          <w:b/>
          <w:bCs/>
          <w:sz w:val="20"/>
          <w:szCs w:val="20"/>
          <w:lang w:val="lt-LT" w:eastAsia="en-US"/>
        </w:rPr>
        <w:t>S</w:t>
      </w:r>
      <w:r w:rsidRPr="00807193">
        <w:rPr>
          <w:rFonts w:ascii="Arial" w:eastAsia="Calibri" w:hAnsi="Arial" w:cs="Arial"/>
          <w:b/>
          <w:bCs/>
          <w:sz w:val="20"/>
          <w:szCs w:val="20"/>
          <w:lang w:val="lt-LT" w:eastAsia="en-US"/>
        </w:rPr>
        <w:t>utarties kaina</w:t>
      </w:r>
      <w:r w:rsidRPr="00807193">
        <w:rPr>
          <w:rFonts w:ascii="Arial" w:eastAsia="Calibri" w:hAnsi="Arial" w:cs="Arial"/>
          <w:sz w:val="20"/>
          <w:szCs w:val="20"/>
          <w:lang w:val="lt-LT" w:eastAsia="en-US"/>
        </w:rPr>
        <w:t xml:space="preserve"> – </w:t>
      </w:r>
      <w:r w:rsidR="00807193" w:rsidRPr="00807193">
        <w:rPr>
          <w:rFonts w:ascii="Arial" w:eastAsia="Calibri" w:hAnsi="Arial" w:cs="Arial"/>
          <w:sz w:val="20"/>
          <w:szCs w:val="20"/>
          <w:lang w:val="lt-LT" w:eastAsia="en-US"/>
        </w:rPr>
        <w:t>14.999</w:t>
      </w:r>
      <w:r w:rsidR="00AF2861" w:rsidRPr="00807193">
        <w:rPr>
          <w:rFonts w:ascii="Arial" w:eastAsia="Calibri" w:hAnsi="Arial" w:cs="Arial"/>
          <w:sz w:val="20"/>
          <w:szCs w:val="20"/>
          <w:lang w:val="lt-LT" w:eastAsia="en-US"/>
        </w:rPr>
        <w:t xml:space="preserve"> </w:t>
      </w:r>
      <w:proofErr w:type="spellStart"/>
      <w:r w:rsidRPr="00807193">
        <w:rPr>
          <w:rFonts w:ascii="Arial" w:eastAsia="Calibri" w:hAnsi="Arial" w:cs="Arial"/>
          <w:sz w:val="20"/>
          <w:szCs w:val="20"/>
          <w:lang w:val="lt-LT" w:eastAsia="en-US"/>
        </w:rPr>
        <w:t>Eur</w:t>
      </w:r>
      <w:proofErr w:type="spellEnd"/>
      <w:r w:rsidR="00AF2861" w:rsidRPr="00807193">
        <w:rPr>
          <w:rFonts w:ascii="Arial" w:eastAsia="Calibri" w:hAnsi="Arial" w:cs="Arial"/>
          <w:sz w:val="20"/>
          <w:szCs w:val="20"/>
          <w:lang w:val="lt-LT" w:eastAsia="en-US"/>
        </w:rPr>
        <w:t xml:space="preserve"> su PVM</w:t>
      </w:r>
      <w:r w:rsidRPr="00807193">
        <w:rPr>
          <w:rFonts w:ascii="Arial" w:eastAsia="Calibri" w:hAnsi="Arial" w:cs="Arial"/>
          <w:sz w:val="20"/>
          <w:szCs w:val="20"/>
          <w:lang w:val="lt-LT" w:eastAsia="en-US"/>
        </w:rPr>
        <w:t xml:space="preserve"> (</w:t>
      </w:r>
      <w:r w:rsidR="00636C09" w:rsidRPr="00807193">
        <w:rPr>
          <w:rFonts w:ascii="Arial" w:eastAsia="Calibri" w:hAnsi="Arial" w:cs="Arial"/>
          <w:sz w:val="20"/>
          <w:szCs w:val="20"/>
          <w:lang w:val="lt-LT" w:eastAsia="en-US"/>
        </w:rPr>
        <w:t xml:space="preserve">keturiolika tūkstančių </w:t>
      </w:r>
      <w:proofErr w:type="spellStart"/>
      <w:r w:rsidR="00636C09" w:rsidRPr="00807193">
        <w:rPr>
          <w:rFonts w:ascii="Arial" w:eastAsia="Calibri" w:hAnsi="Arial" w:cs="Arial"/>
          <w:sz w:val="20"/>
          <w:szCs w:val="20"/>
          <w:lang w:val="lt-LT" w:eastAsia="en-US"/>
        </w:rPr>
        <w:t>devini</w:t>
      </w:r>
      <w:proofErr w:type="spellEnd"/>
      <w:r w:rsidR="00636C09" w:rsidRPr="00807193">
        <w:rPr>
          <w:rFonts w:ascii="Arial" w:eastAsia="Calibri" w:hAnsi="Arial" w:cs="Arial"/>
          <w:sz w:val="20"/>
          <w:szCs w:val="20"/>
          <w:lang w:val="lt-LT" w:eastAsia="en-US"/>
        </w:rPr>
        <w:t xml:space="preserve"> šimtai devyniasdešim</w:t>
      </w:r>
      <w:r w:rsidR="00AF2861" w:rsidRPr="00807193">
        <w:rPr>
          <w:rFonts w:ascii="Arial" w:eastAsia="Calibri" w:hAnsi="Arial" w:cs="Arial"/>
          <w:sz w:val="20"/>
          <w:szCs w:val="20"/>
          <w:lang w:val="lt-LT" w:eastAsia="en-US"/>
        </w:rPr>
        <w:t>t</w:t>
      </w:r>
      <w:r w:rsidR="00636C09" w:rsidRPr="00807193">
        <w:rPr>
          <w:rFonts w:ascii="Arial" w:eastAsia="Calibri" w:hAnsi="Arial" w:cs="Arial"/>
          <w:sz w:val="20"/>
          <w:szCs w:val="20"/>
          <w:lang w:val="lt-LT" w:eastAsia="en-US"/>
        </w:rPr>
        <w:t xml:space="preserve"> devyni</w:t>
      </w:r>
      <w:r w:rsidRPr="00807193">
        <w:rPr>
          <w:rFonts w:ascii="Arial" w:eastAsia="Calibri" w:hAnsi="Arial" w:cs="Arial"/>
          <w:sz w:val="20"/>
          <w:szCs w:val="20"/>
          <w:lang w:val="lt-LT" w:eastAsia="en-US"/>
        </w:rPr>
        <w:t xml:space="preserve"> eur</w:t>
      </w:r>
      <w:r w:rsidR="00636C09" w:rsidRPr="00807193">
        <w:rPr>
          <w:rFonts w:ascii="Arial" w:eastAsia="Calibri" w:hAnsi="Arial" w:cs="Arial"/>
          <w:sz w:val="20"/>
          <w:szCs w:val="20"/>
          <w:lang w:val="lt-LT" w:eastAsia="en-US"/>
        </w:rPr>
        <w:t>ai,</w:t>
      </w:r>
      <w:r w:rsidRPr="00807193">
        <w:rPr>
          <w:rFonts w:ascii="Arial" w:eastAsia="Calibri" w:hAnsi="Arial" w:cs="Arial"/>
          <w:sz w:val="20"/>
          <w:szCs w:val="20"/>
          <w:lang w:val="lt-LT" w:eastAsia="en-US"/>
        </w:rPr>
        <w:t xml:space="preserve"> 00 ct).</w:t>
      </w:r>
    </w:p>
    <w:p w14:paraId="5AEFF837" w14:textId="77777777"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2.3. Vadovaujantis Lietuvos Respublikos pridėtinės vertės mokesčio įstatymo 27 str. draudimo paslaugos PVM neapmokestinamos.</w:t>
      </w:r>
    </w:p>
    <w:p w14:paraId="43123A3C" w14:textId="77777777"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2.4. Pasikeitus Lietuvos Respublikos teisės aktams, reglamentuojantiems PVM tarifą, Paslaugų įkainiai pagal tai pakeičiami automatiškai, be atskiro Šalių susitarimo.</w:t>
      </w:r>
    </w:p>
    <w:p w14:paraId="2D50EAFC" w14:textId="2F223AA8"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2.5. Metinė draudimo įmoka vienam Paslaugų gavėjo darbuotojui (toliau – darbuotojas) yra </w:t>
      </w:r>
      <w:r w:rsidR="00636C09" w:rsidRPr="00807193">
        <w:rPr>
          <w:rFonts w:ascii="Arial" w:eastAsia="Calibri" w:hAnsi="Arial" w:cs="Arial"/>
          <w:b/>
          <w:bCs/>
          <w:sz w:val="20"/>
          <w:szCs w:val="20"/>
          <w:lang w:val="lt-LT" w:eastAsia="en-US"/>
        </w:rPr>
        <w:t>4</w:t>
      </w:r>
      <w:r w:rsidRPr="00807193">
        <w:rPr>
          <w:rFonts w:ascii="Arial" w:eastAsia="Calibri" w:hAnsi="Arial" w:cs="Arial"/>
          <w:b/>
          <w:bCs/>
          <w:sz w:val="20"/>
          <w:szCs w:val="20"/>
          <w:lang w:val="lt-LT" w:eastAsia="en-US"/>
        </w:rPr>
        <w:t>00,00 Eur</w:t>
      </w:r>
      <w:r w:rsidRPr="00807193">
        <w:rPr>
          <w:rFonts w:ascii="Arial" w:eastAsia="Calibri" w:hAnsi="Arial" w:cs="Arial"/>
          <w:sz w:val="20"/>
          <w:szCs w:val="20"/>
          <w:lang w:val="lt-LT" w:eastAsia="en-US"/>
        </w:rPr>
        <w:t xml:space="preserve"> </w:t>
      </w:r>
      <w:r w:rsidR="00AF2861" w:rsidRPr="00807193">
        <w:rPr>
          <w:rFonts w:ascii="Arial" w:eastAsia="Calibri" w:hAnsi="Arial" w:cs="Arial"/>
          <w:sz w:val="20"/>
          <w:szCs w:val="20"/>
          <w:lang w:val="lt-LT" w:eastAsia="en-US"/>
        </w:rPr>
        <w:t xml:space="preserve">su PVM </w:t>
      </w:r>
      <w:r w:rsidRPr="00807193">
        <w:rPr>
          <w:rFonts w:ascii="Arial" w:eastAsia="Calibri" w:hAnsi="Arial" w:cs="Arial"/>
          <w:sz w:val="20"/>
          <w:szCs w:val="20"/>
          <w:lang w:val="lt-LT" w:eastAsia="en-US"/>
        </w:rPr>
        <w:t>(</w:t>
      </w:r>
      <w:r w:rsidR="00636C09" w:rsidRPr="00807193">
        <w:rPr>
          <w:rFonts w:ascii="Arial" w:eastAsia="Calibri" w:hAnsi="Arial" w:cs="Arial"/>
          <w:sz w:val="20"/>
          <w:szCs w:val="20"/>
          <w:lang w:val="lt-LT" w:eastAsia="en-US"/>
        </w:rPr>
        <w:t>ketur</w:t>
      </w:r>
      <w:r w:rsidR="00DF1CDA" w:rsidRPr="00807193">
        <w:rPr>
          <w:rFonts w:ascii="Arial" w:eastAsia="Calibri" w:hAnsi="Arial" w:cs="Arial"/>
          <w:sz w:val="20"/>
          <w:szCs w:val="20"/>
          <w:lang w:val="lt-LT" w:eastAsia="en-US"/>
        </w:rPr>
        <w:t>i</w:t>
      </w:r>
      <w:r w:rsidRPr="00807193">
        <w:rPr>
          <w:rFonts w:ascii="Arial" w:eastAsia="Calibri" w:hAnsi="Arial" w:cs="Arial"/>
          <w:sz w:val="20"/>
          <w:szCs w:val="20"/>
          <w:lang w:val="lt-LT" w:eastAsia="en-US"/>
        </w:rPr>
        <w:t xml:space="preserve"> šimtai eurų</w:t>
      </w:r>
      <w:r w:rsidR="00BC262C" w:rsidRPr="00807193">
        <w:rPr>
          <w:rFonts w:ascii="Arial" w:eastAsia="Calibri" w:hAnsi="Arial" w:cs="Arial"/>
          <w:sz w:val="20"/>
          <w:szCs w:val="20"/>
          <w:lang w:val="lt-LT" w:eastAsia="en-US"/>
        </w:rPr>
        <w:t xml:space="preserve"> 00 ct</w:t>
      </w:r>
      <w:r w:rsidRPr="00807193">
        <w:rPr>
          <w:rFonts w:ascii="Arial" w:eastAsia="Calibri" w:hAnsi="Arial" w:cs="Arial"/>
          <w:sz w:val="20"/>
          <w:szCs w:val="20"/>
          <w:lang w:val="lt-LT" w:eastAsia="en-US"/>
        </w:rPr>
        <w:t>). Šis draudimo įmokos dydis yra fiksuotas ir apima visas tiesiogines ir netiesiogines išlaidas, susijusias su Paslaugų teikimu. Paslaugų gavėjas sumoka Paslaugų teikėjui už faktiškai draudžiamų darbuotojų skaičių.</w:t>
      </w:r>
    </w:p>
    <w:p w14:paraId="1453A190" w14:textId="403F83FB"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2.6. Paslaugų gavėjas sumokės Paslaugų teikėjui už suteiktas Paslaugas per 30 (trisdešimt) kalendorinių dienų nuo sąskaitos faktūros pateikimo apmokėjimui dienos</w:t>
      </w:r>
      <w:r w:rsidR="00EF74AE" w:rsidRPr="00807193">
        <w:rPr>
          <w:rFonts w:ascii="Arial" w:eastAsia="Calibri" w:hAnsi="Arial" w:cs="Arial"/>
          <w:sz w:val="20"/>
          <w:szCs w:val="20"/>
          <w:lang w:val="lt-LT" w:eastAsia="en-US"/>
        </w:rPr>
        <w:t xml:space="preserve">. </w:t>
      </w:r>
      <w:r w:rsidRPr="00807193">
        <w:rPr>
          <w:rFonts w:ascii="Arial" w:eastAsia="Calibri" w:hAnsi="Arial" w:cs="Arial"/>
          <w:sz w:val="20"/>
          <w:szCs w:val="20"/>
          <w:lang w:val="lt-LT" w:eastAsia="en-US"/>
        </w:rPr>
        <w:t xml:space="preserve">Sąskaita - faktūra teikiama Paslaugų gavėjui tik elektroniniu būdu. Elektroninė sąskaita faktūra, atitinkanti Europos elektroninių sąskaitų faktūrų standartą, teikiama Paslaugų teikėjo pasirinktomis priemonėmis. Europos elektroninių sąskaitų - faktūrų standarto neatitinkanti elektroninė sąskaita - faktūra gali būti teikiama tik naudojantis </w:t>
      </w:r>
      <w:proofErr w:type="spellStart"/>
      <w:r w:rsidR="00A66BAB" w:rsidRPr="00807193">
        <w:rPr>
          <w:rFonts w:ascii="Arial" w:hAnsi="Arial" w:cs="Arial"/>
          <w:sz w:val="20"/>
          <w:szCs w:val="20"/>
          <w:lang w:eastAsia="lt-LT"/>
        </w:rPr>
        <w:t>sąskaitų</w:t>
      </w:r>
      <w:proofErr w:type="spellEnd"/>
      <w:r w:rsidR="00A66BAB" w:rsidRPr="00807193">
        <w:rPr>
          <w:rFonts w:ascii="Arial" w:hAnsi="Arial" w:cs="Arial"/>
          <w:sz w:val="20"/>
          <w:szCs w:val="20"/>
          <w:lang w:eastAsia="lt-LT"/>
        </w:rPr>
        <w:t xml:space="preserve"> </w:t>
      </w:r>
      <w:proofErr w:type="spellStart"/>
      <w:r w:rsidR="00A66BAB" w:rsidRPr="00807193">
        <w:rPr>
          <w:rFonts w:ascii="Arial" w:hAnsi="Arial" w:cs="Arial"/>
          <w:sz w:val="20"/>
          <w:szCs w:val="20"/>
          <w:lang w:eastAsia="lt-LT"/>
        </w:rPr>
        <w:t>administravimo</w:t>
      </w:r>
      <w:proofErr w:type="spellEnd"/>
      <w:r w:rsidR="00A66BAB" w:rsidRPr="00807193">
        <w:rPr>
          <w:rFonts w:ascii="Arial" w:hAnsi="Arial" w:cs="Arial"/>
          <w:sz w:val="20"/>
          <w:szCs w:val="20"/>
          <w:lang w:eastAsia="lt-LT"/>
        </w:rPr>
        <w:t xml:space="preserve"> </w:t>
      </w:r>
      <w:proofErr w:type="spellStart"/>
      <w:r w:rsidR="00A66BAB" w:rsidRPr="00807193">
        <w:rPr>
          <w:rFonts w:ascii="Arial" w:hAnsi="Arial" w:cs="Arial"/>
          <w:sz w:val="20"/>
          <w:szCs w:val="20"/>
          <w:lang w:eastAsia="lt-LT"/>
        </w:rPr>
        <w:t>bendrąją</w:t>
      </w:r>
      <w:proofErr w:type="spellEnd"/>
      <w:r w:rsidR="00A66BAB" w:rsidRPr="00807193">
        <w:rPr>
          <w:rFonts w:ascii="Arial" w:hAnsi="Arial" w:cs="Arial"/>
          <w:sz w:val="20"/>
          <w:szCs w:val="20"/>
          <w:lang w:eastAsia="lt-LT"/>
        </w:rPr>
        <w:t xml:space="preserve"> </w:t>
      </w:r>
      <w:proofErr w:type="spellStart"/>
      <w:r w:rsidR="00A66BAB" w:rsidRPr="00807193">
        <w:rPr>
          <w:rFonts w:ascii="Arial" w:hAnsi="Arial" w:cs="Arial"/>
          <w:sz w:val="20"/>
          <w:szCs w:val="20"/>
          <w:lang w:eastAsia="lt-LT"/>
        </w:rPr>
        <w:t>informacinę</w:t>
      </w:r>
      <w:proofErr w:type="spellEnd"/>
      <w:r w:rsidR="00A66BAB" w:rsidRPr="00807193">
        <w:rPr>
          <w:rFonts w:ascii="Arial" w:hAnsi="Arial" w:cs="Arial"/>
          <w:sz w:val="20"/>
          <w:szCs w:val="20"/>
          <w:lang w:eastAsia="lt-LT"/>
        </w:rPr>
        <w:t xml:space="preserve"> </w:t>
      </w:r>
      <w:proofErr w:type="spellStart"/>
      <w:r w:rsidR="00A66BAB" w:rsidRPr="00807193">
        <w:rPr>
          <w:rFonts w:ascii="Arial" w:hAnsi="Arial" w:cs="Arial"/>
          <w:sz w:val="20"/>
          <w:szCs w:val="20"/>
          <w:lang w:eastAsia="lt-LT"/>
        </w:rPr>
        <w:t>sistemą</w:t>
      </w:r>
      <w:proofErr w:type="spellEnd"/>
      <w:r w:rsidR="00A66BAB" w:rsidRPr="00807193">
        <w:rPr>
          <w:rFonts w:ascii="Arial" w:hAnsi="Arial" w:cs="Arial"/>
          <w:sz w:val="20"/>
          <w:szCs w:val="20"/>
          <w:lang w:eastAsia="lt-LT"/>
        </w:rPr>
        <w:t xml:space="preserve"> „SABIS“</w:t>
      </w:r>
      <w:r w:rsidRPr="00807193">
        <w:rPr>
          <w:rFonts w:ascii="Arial" w:eastAsia="Calibri" w:hAnsi="Arial" w:cs="Arial"/>
          <w:sz w:val="20"/>
          <w:szCs w:val="20"/>
          <w:lang w:val="lt-LT" w:eastAsia="en-US"/>
        </w:rPr>
        <w:t xml:space="preserve">. Mokėjimas atliekamas pavedimu į šioje </w:t>
      </w:r>
      <w:r w:rsidR="007838E6" w:rsidRPr="00807193">
        <w:rPr>
          <w:rFonts w:ascii="Arial" w:eastAsia="Calibri" w:hAnsi="Arial" w:cs="Arial"/>
          <w:sz w:val="20"/>
          <w:szCs w:val="20"/>
          <w:lang w:val="lt-LT" w:eastAsia="en-US"/>
        </w:rPr>
        <w:t>S</w:t>
      </w:r>
      <w:r w:rsidRPr="00807193">
        <w:rPr>
          <w:rFonts w:ascii="Arial" w:eastAsia="Calibri" w:hAnsi="Arial" w:cs="Arial"/>
          <w:sz w:val="20"/>
          <w:szCs w:val="20"/>
          <w:lang w:val="lt-LT" w:eastAsia="en-US"/>
        </w:rPr>
        <w:t xml:space="preserve">utartyje nurodytą Paslaugų teikėjo banko sąskaitą. Vėluojant finansavimui iš biudžeto, mokėjimai gali būti atidėti, bet visais atvejais negali būti viršijamas 60 (šešiasdešimties) </w:t>
      </w:r>
      <w:r w:rsidR="00FF15FD" w:rsidRPr="00807193">
        <w:rPr>
          <w:rFonts w:ascii="Arial" w:eastAsia="Calibri" w:hAnsi="Arial" w:cs="Arial"/>
          <w:sz w:val="20"/>
          <w:szCs w:val="20"/>
          <w:lang w:val="lt-LT" w:eastAsia="en-US"/>
        </w:rPr>
        <w:t xml:space="preserve">kalendorinių </w:t>
      </w:r>
      <w:r w:rsidRPr="00807193">
        <w:rPr>
          <w:rFonts w:ascii="Arial" w:eastAsia="Calibri" w:hAnsi="Arial" w:cs="Arial"/>
          <w:sz w:val="20"/>
          <w:szCs w:val="20"/>
          <w:lang w:val="lt-LT" w:eastAsia="en-US"/>
        </w:rPr>
        <w:t>dienų terminas.</w:t>
      </w:r>
    </w:p>
    <w:p w14:paraId="6769C6E2" w14:textId="6F16636F"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2.7. Sutarties kaina ir kiti mokėjimai pagal </w:t>
      </w:r>
      <w:r w:rsidR="007838E6" w:rsidRPr="00807193">
        <w:rPr>
          <w:rFonts w:ascii="Arial" w:eastAsia="Calibri" w:hAnsi="Arial" w:cs="Arial"/>
          <w:sz w:val="20"/>
          <w:szCs w:val="20"/>
          <w:lang w:val="lt-LT" w:eastAsia="en-US"/>
        </w:rPr>
        <w:t>S</w:t>
      </w:r>
      <w:r w:rsidRPr="00807193">
        <w:rPr>
          <w:rFonts w:ascii="Arial" w:eastAsia="Calibri" w:hAnsi="Arial" w:cs="Arial"/>
          <w:sz w:val="20"/>
          <w:szCs w:val="20"/>
          <w:lang w:val="lt-LT" w:eastAsia="en-US"/>
        </w:rPr>
        <w:t>utartį (jei tokių yra) yra apskaičiuojami ir atliekami eurais.</w:t>
      </w:r>
    </w:p>
    <w:p w14:paraId="5FFFC76F" w14:textId="25FC760E"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2.8. Sutarties galiojimo laikotarpiu </w:t>
      </w:r>
      <w:r w:rsidR="000D1106" w:rsidRPr="00807193">
        <w:rPr>
          <w:rFonts w:ascii="Arial" w:eastAsia="Calibri" w:hAnsi="Arial" w:cs="Arial"/>
          <w:sz w:val="20"/>
          <w:szCs w:val="20"/>
          <w:lang w:val="lt-LT" w:eastAsia="en-US"/>
        </w:rPr>
        <w:t>draudimo įmoka</w:t>
      </w:r>
      <w:r w:rsidRPr="00807193">
        <w:rPr>
          <w:rFonts w:ascii="Arial" w:eastAsia="Calibri" w:hAnsi="Arial" w:cs="Arial"/>
          <w:sz w:val="20"/>
          <w:szCs w:val="20"/>
          <w:lang w:val="lt-LT" w:eastAsia="en-US"/>
        </w:rPr>
        <w:t xml:space="preserve"> negali būti keičiama.</w:t>
      </w:r>
    </w:p>
    <w:p w14:paraId="7292C669" w14:textId="6F87ADB2" w:rsidR="000E4E23" w:rsidRPr="00807193" w:rsidRDefault="000E4E23" w:rsidP="000E4E23">
      <w:pPr>
        <w:tabs>
          <w:tab w:val="left" w:pos="33"/>
          <w:tab w:val="left" w:pos="598"/>
        </w:tabs>
        <w:spacing w:after="0" w:line="240" w:lineRule="auto"/>
        <w:ind w:firstLine="709"/>
        <w:jc w:val="both"/>
        <w:rPr>
          <w:rFonts w:ascii="Arial" w:eastAsia="Calibri" w:hAnsi="Arial" w:cs="Arial"/>
          <w:iCs/>
          <w:sz w:val="20"/>
          <w:szCs w:val="20"/>
          <w:lang w:val="lt-LT" w:eastAsia="en-US"/>
        </w:rPr>
      </w:pPr>
      <w:r w:rsidRPr="00807193">
        <w:rPr>
          <w:rFonts w:ascii="Arial" w:eastAsia="Calibri" w:hAnsi="Arial" w:cs="Arial"/>
          <w:iCs/>
          <w:sz w:val="20"/>
          <w:szCs w:val="20"/>
          <w:lang w:val="lt-LT" w:eastAsia="en-US"/>
        </w:rPr>
        <w:t xml:space="preserve">2.9. Avansinis mokėjimas pagal šią </w:t>
      </w:r>
      <w:r w:rsidR="007838E6" w:rsidRPr="00807193">
        <w:rPr>
          <w:rFonts w:ascii="Arial" w:eastAsia="Calibri" w:hAnsi="Arial" w:cs="Arial"/>
          <w:iCs/>
          <w:sz w:val="20"/>
          <w:szCs w:val="20"/>
          <w:lang w:val="lt-LT" w:eastAsia="en-US"/>
        </w:rPr>
        <w:t>S</w:t>
      </w:r>
      <w:r w:rsidRPr="00807193">
        <w:rPr>
          <w:rFonts w:ascii="Arial" w:eastAsia="Calibri" w:hAnsi="Arial" w:cs="Arial"/>
          <w:iCs/>
          <w:sz w:val="20"/>
          <w:szCs w:val="20"/>
          <w:lang w:val="lt-LT" w:eastAsia="en-US"/>
        </w:rPr>
        <w:t>utartį nenumatomas.</w:t>
      </w:r>
    </w:p>
    <w:p w14:paraId="03D2A93A" w14:textId="77777777" w:rsidR="000E4E23" w:rsidRPr="00807193" w:rsidRDefault="000E4E23" w:rsidP="000E4E23">
      <w:pPr>
        <w:tabs>
          <w:tab w:val="left" w:pos="0"/>
          <w:tab w:val="left" w:pos="1134"/>
        </w:tabs>
        <w:spacing w:after="0" w:line="240" w:lineRule="auto"/>
        <w:ind w:firstLine="709"/>
        <w:jc w:val="both"/>
        <w:rPr>
          <w:rFonts w:ascii="Arial" w:eastAsia="Calibri" w:hAnsi="Arial" w:cs="Arial"/>
          <w:sz w:val="20"/>
          <w:szCs w:val="20"/>
          <w:highlight w:val="yellow"/>
          <w:lang w:val="lt-LT" w:eastAsia="en-US"/>
        </w:rPr>
      </w:pPr>
    </w:p>
    <w:p w14:paraId="43B2CBF2" w14:textId="77777777" w:rsidR="000E4E23" w:rsidRPr="00807193" w:rsidRDefault="000E4E23" w:rsidP="000E4E23">
      <w:pPr>
        <w:tabs>
          <w:tab w:val="left" w:pos="0"/>
          <w:tab w:val="left" w:pos="1134"/>
        </w:tabs>
        <w:spacing w:after="0" w:line="240" w:lineRule="auto"/>
        <w:ind w:firstLine="709"/>
        <w:jc w:val="center"/>
        <w:rPr>
          <w:rFonts w:ascii="Arial" w:eastAsia="Calibri" w:hAnsi="Arial" w:cs="Arial"/>
          <w:sz w:val="20"/>
          <w:szCs w:val="20"/>
          <w:lang w:val="lt-LT" w:eastAsia="en-US"/>
        </w:rPr>
      </w:pPr>
      <w:r w:rsidRPr="00807193">
        <w:rPr>
          <w:rFonts w:ascii="Arial" w:eastAsia="Calibri" w:hAnsi="Arial" w:cs="Arial"/>
          <w:b/>
          <w:sz w:val="20"/>
          <w:szCs w:val="20"/>
          <w:lang w:val="lt-LT" w:eastAsia="en-US"/>
        </w:rPr>
        <w:t>3. SUTARTIES VYKDYMAS</w:t>
      </w:r>
    </w:p>
    <w:p w14:paraId="3D46CD65" w14:textId="77777777" w:rsidR="000E4E23" w:rsidRPr="00807193" w:rsidRDefault="000E4E23" w:rsidP="000E4E23">
      <w:pPr>
        <w:tabs>
          <w:tab w:val="left" w:pos="33"/>
          <w:tab w:val="left" w:pos="547"/>
        </w:tabs>
        <w:spacing w:after="0" w:line="240" w:lineRule="auto"/>
        <w:ind w:firstLine="709"/>
        <w:jc w:val="both"/>
        <w:rPr>
          <w:rFonts w:ascii="Arial" w:eastAsia="Calibri" w:hAnsi="Arial" w:cs="Arial"/>
          <w:sz w:val="20"/>
          <w:szCs w:val="20"/>
          <w:lang w:val="lt-LT" w:eastAsia="en-US"/>
        </w:rPr>
      </w:pPr>
    </w:p>
    <w:p w14:paraId="6042644C" w14:textId="4267F9ED" w:rsidR="000E4E23" w:rsidRPr="00807193" w:rsidRDefault="000E4E23" w:rsidP="000E4E23">
      <w:pPr>
        <w:widowControl w:val="0"/>
        <w:spacing w:after="0" w:line="240" w:lineRule="auto"/>
        <w:ind w:firstLine="709"/>
        <w:jc w:val="both"/>
        <w:rPr>
          <w:rFonts w:ascii="Arial" w:eastAsia="Times New Roman" w:hAnsi="Arial" w:cs="Arial"/>
          <w:sz w:val="20"/>
          <w:szCs w:val="20"/>
          <w:lang w:val="lt-LT" w:eastAsia="en-US"/>
        </w:rPr>
      </w:pPr>
      <w:r w:rsidRPr="00807193">
        <w:rPr>
          <w:rFonts w:ascii="Arial" w:eastAsia="Times New Roman" w:hAnsi="Arial" w:cs="Arial"/>
          <w:sz w:val="20"/>
          <w:szCs w:val="20"/>
          <w:lang w:val="lt-LT" w:eastAsia="en-US"/>
        </w:rPr>
        <w:t xml:space="preserve">3.1. Paslaugų teikėjas nė vėliau kaip per 5 (penkias) darbo dienas nuo Sutarties </w:t>
      </w:r>
      <w:r w:rsidR="00DF1CDA" w:rsidRPr="00807193">
        <w:rPr>
          <w:rFonts w:ascii="Arial" w:eastAsia="Times New Roman" w:hAnsi="Arial" w:cs="Arial"/>
          <w:sz w:val="20"/>
          <w:szCs w:val="20"/>
          <w:lang w:val="lt-LT" w:eastAsia="en-US"/>
        </w:rPr>
        <w:t>įsigaliojimo</w:t>
      </w:r>
      <w:r w:rsidRPr="00807193">
        <w:rPr>
          <w:rFonts w:ascii="Arial" w:eastAsia="Times New Roman" w:hAnsi="Arial" w:cs="Arial"/>
          <w:sz w:val="20"/>
          <w:szCs w:val="20"/>
          <w:lang w:val="lt-LT" w:eastAsia="en-US"/>
        </w:rPr>
        <w:t xml:space="preserve"> dienos pateikia Paslaugų gavėjui prašymą dėl asmens duomenų pateikimo, nurodydamas kokius ketinamų apdrausti darbuotojų duomenis būtina pateikti.</w:t>
      </w:r>
    </w:p>
    <w:p w14:paraId="6E0E91D2" w14:textId="158B02A3" w:rsidR="000E4E23" w:rsidRPr="00807193" w:rsidRDefault="000E4E23" w:rsidP="000E4E23">
      <w:pPr>
        <w:widowControl w:val="0"/>
        <w:spacing w:after="0" w:line="240" w:lineRule="auto"/>
        <w:ind w:firstLine="709"/>
        <w:jc w:val="both"/>
        <w:rPr>
          <w:rFonts w:ascii="Arial" w:eastAsia="Times New Roman" w:hAnsi="Arial" w:cs="Arial"/>
          <w:sz w:val="20"/>
          <w:szCs w:val="20"/>
          <w:lang w:val="lt-LT" w:eastAsia="en-US"/>
        </w:rPr>
      </w:pPr>
      <w:r w:rsidRPr="00807193">
        <w:rPr>
          <w:rFonts w:ascii="Arial" w:eastAsia="Times New Roman" w:hAnsi="Arial" w:cs="Arial"/>
          <w:sz w:val="20"/>
          <w:szCs w:val="20"/>
          <w:lang w:val="lt-LT" w:eastAsia="en-US"/>
        </w:rPr>
        <w:t>3.2. Ne vėliau kaip per 10 (dešimt) darbo dienų nuo darbuotojų duomenų pateikimo Paslaugų teikėjui, darbuotojams Šalių suderintu būdu išduodami draudimo liudijimai (polisai)</w:t>
      </w:r>
      <w:r w:rsidR="009D3960" w:rsidRPr="00807193">
        <w:rPr>
          <w:rFonts w:ascii="Arial" w:eastAsia="Times New Roman" w:hAnsi="Arial" w:cs="Arial"/>
          <w:sz w:val="20"/>
          <w:szCs w:val="20"/>
          <w:lang w:val="lt-LT" w:eastAsia="en-US"/>
        </w:rPr>
        <w:t xml:space="preserve"> ir elektroninės sveikatos draudimo kortelės</w:t>
      </w:r>
      <w:r w:rsidR="00242234" w:rsidRPr="00807193">
        <w:rPr>
          <w:rFonts w:ascii="Arial" w:eastAsia="Times New Roman" w:hAnsi="Arial" w:cs="Arial"/>
          <w:sz w:val="20"/>
          <w:szCs w:val="20"/>
          <w:lang w:val="lt-LT" w:eastAsia="en-US"/>
        </w:rPr>
        <w:t>.</w:t>
      </w:r>
    </w:p>
    <w:p w14:paraId="3FFD19CE" w14:textId="415A4AE1" w:rsidR="000E4E23" w:rsidRPr="00807193" w:rsidRDefault="000E4E23" w:rsidP="000E4E23">
      <w:pPr>
        <w:spacing w:after="0" w:line="240" w:lineRule="auto"/>
        <w:ind w:firstLine="709"/>
        <w:jc w:val="both"/>
        <w:rPr>
          <w:rFonts w:ascii="Arial" w:eastAsia="Calibri" w:hAnsi="Arial" w:cs="Arial"/>
          <w:sz w:val="20"/>
          <w:szCs w:val="20"/>
          <w:lang w:val="lt-LT" w:eastAsia="en-US"/>
        </w:rPr>
      </w:pPr>
      <w:r w:rsidRPr="00807193">
        <w:rPr>
          <w:rFonts w:ascii="Arial" w:eastAsia="Helvetica Neue UltraLight" w:hAnsi="Arial" w:cs="Arial"/>
          <w:sz w:val="20"/>
          <w:szCs w:val="20"/>
          <w:lang w:val="lt-LT" w:eastAsia="zh-CN"/>
        </w:rPr>
        <w:t>3.3. Norėdamas apdrausti papildomus darbuotojus, Paslaugų gavėjas turi pateikti Paslaugų teikėjui rašytinį pranešimą, pateikdamas Paslaugų teikėjui informaciją, kurią būtina pateikti vadovaujantis Sutarties 3.1 papunktyje nurodytu Paslaugų teikėjo prašymu. Norėdamas nutraukti draudimo apsaugos galiojimą darbuotojui Paslaugų gavėjas turi pateikti Paslaugų teikėjui rašytinį pranešimą, nurodydamas draudimo apsaugos galiojimo darbuotojui nutraukimo dieną.</w:t>
      </w:r>
    </w:p>
    <w:p w14:paraId="6BD3B8B1" w14:textId="77777777" w:rsidR="000E4E23" w:rsidRPr="00807193" w:rsidRDefault="000E4E23" w:rsidP="000E4E23">
      <w:pPr>
        <w:spacing w:after="0" w:line="240" w:lineRule="auto"/>
        <w:ind w:firstLine="709"/>
        <w:jc w:val="both"/>
        <w:rPr>
          <w:rFonts w:ascii="Arial" w:eastAsia="Helvetica Neue UltraLight" w:hAnsi="Arial" w:cs="Arial"/>
          <w:sz w:val="20"/>
          <w:szCs w:val="20"/>
          <w:lang w:val="lt-LT" w:eastAsia="zh-CN"/>
        </w:rPr>
      </w:pPr>
      <w:r w:rsidRPr="00807193">
        <w:rPr>
          <w:rFonts w:ascii="Arial" w:eastAsia="Helvetica Neue UltraLight" w:hAnsi="Arial" w:cs="Arial"/>
          <w:sz w:val="20"/>
          <w:szCs w:val="20"/>
          <w:lang w:val="lt-LT" w:eastAsia="zh-CN"/>
        </w:rPr>
        <w:t xml:space="preserve">3.4. Darbuotojai turi teisę kreiptis </w:t>
      </w:r>
      <w:r w:rsidRPr="00807193">
        <w:rPr>
          <w:rFonts w:ascii="Arial" w:eastAsia="Helvetica Neue UltraLight" w:hAnsi="Arial" w:cs="Arial"/>
          <w:b/>
          <w:bCs/>
          <w:sz w:val="20"/>
          <w:szCs w:val="20"/>
          <w:lang w:val="lt-LT" w:eastAsia="zh-CN"/>
        </w:rPr>
        <w:t>ne tik į draudiko</w:t>
      </w:r>
      <w:r w:rsidRPr="00807193">
        <w:rPr>
          <w:rFonts w:ascii="Arial" w:eastAsia="Helvetica Neue UltraLight" w:hAnsi="Arial" w:cs="Arial"/>
          <w:sz w:val="20"/>
          <w:szCs w:val="20"/>
          <w:lang w:val="lt-LT" w:eastAsia="zh-CN"/>
        </w:rPr>
        <w:t xml:space="preserve"> nurodytas licencijuotas sveikatos priežiūros įstaigas: vaistines, odontologijos kabinetus, slaugos įstaigas, gydomųjų masažų kabinetus, optikos ir kt. Draudimo apsaugos galiojimo teritorija yra Lietuvos Respublika.</w:t>
      </w:r>
    </w:p>
    <w:p w14:paraId="34615BBB" w14:textId="40F200AC" w:rsidR="000E4E23" w:rsidRPr="00807193" w:rsidRDefault="000E4E23" w:rsidP="000E4E23">
      <w:pPr>
        <w:spacing w:after="0" w:line="240" w:lineRule="auto"/>
        <w:ind w:firstLine="709"/>
        <w:jc w:val="both"/>
        <w:rPr>
          <w:rFonts w:ascii="Arial" w:eastAsia="Calibri" w:hAnsi="Arial" w:cs="Arial"/>
          <w:sz w:val="20"/>
          <w:szCs w:val="20"/>
          <w:lang w:val="lt-LT" w:eastAsia="en-US"/>
        </w:rPr>
      </w:pPr>
      <w:r w:rsidRPr="00807193">
        <w:rPr>
          <w:rFonts w:ascii="Arial" w:eastAsia="Helvetica Neue UltraLight" w:hAnsi="Arial" w:cs="Arial"/>
          <w:sz w:val="20"/>
          <w:szCs w:val="20"/>
          <w:lang w:val="lt-LT" w:eastAsia="zh-CN"/>
        </w:rPr>
        <w:t xml:space="preserve">3.5. Atsitikus draudžiamajam įvykiui, kai darbuotojas už suteiktas sveikatos priežiūros </w:t>
      </w:r>
      <w:r w:rsidR="00660FF0" w:rsidRPr="00807193">
        <w:rPr>
          <w:rFonts w:ascii="Arial" w:eastAsia="Helvetica Neue UltraLight" w:hAnsi="Arial" w:cs="Arial"/>
          <w:sz w:val="20"/>
          <w:szCs w:val="20"/>
          <w:lang w:val="lt-LT" w:eastAsia="zh-CN"/>
        </w:rPr>
        <w:t>P</w:t>
      </w:r>
      <w:r w:rsidRPr="00807193">
        <w:rPr>
          <w:rFonts w:ascii="Arial" w:eastAsia="Helvetica Neue UltraLight" w:hAnsi="Arial" w:cs="Arial"/>
          <w:sz w:val="20"/>
          <w:szCs w:val="20"/>
          <w:lang w:val="lt-LT" w:eastAsia="zh-CN"/>
        </w:rPr>
        <w:t>aslaugas atsiskaito (apmoka) pats tiesiogiai sveikatos priežiūros įstaigose, vaistinėse, e. vaistinėse, optikos kabinetuose, odontologijos klinikose ir kt., darbuotojas apie tai privalo pranešti Paslaugų teikėjui per 30 (trisdešimt) kalendorinių dienų nuo atsiskaitymo dienos. Draudžiamasis įvykis turi būti įvykęs (</w:t>
      </w:r>
      <w:r w:rsidR="00660FF0" w:rsidRPr="00807193">
        <w:rPr>
          <w:rFonts w:ascii="Arial" w:eastAsia="Helvetica Neue UltraLight" w:hAnsi="Arial" w:cs="Arial"/>
          <w:sz w:val="20"/>
          <w:szCs w:val="20"/>
          <w:lang w:val="lt-LT" w:eastAsia="zh-CN"/>
        </w:rPr>
        <w:t>P</w:t>
      </w:r>
      <w:r w:rsidRPr="00807193">
        <w:rPr>
          <w:rFonts w:ascii="Arial" w:eastAsia="Helvetica Neue UltraLight" w:hAnsi="Arial" w:cs="Arial"/>
          <w:sz w:val="20"/>
          <w:szCs w:val="20"/>
          <w:lang w:val="lt-LT" w:eastAsia="zh-CN"/>
        </w:rPr>
        <w:t>aslaugos turi būti gautos</w:t>
      </w:r>
      <w:r w:rsidR="00474F2A" w:rsidRPr="00807193">
        <w:rPr>
          <w:rFonts w:ascii="Arial" w:eastAsia="Helvetica Neue UltraLight" w:hAnsi="Arial" w:cs="Arial"/>
          <w:sz w:val="20"/>
          <w:szCs w:val="20"/>
          <w:lang w:val="lt-LT" w:eastAsia="zh-CN"/>
        </w:rPr>
        <w:t xml:space="preserve"> </w:t>
      </w:r>
      <w:r w:rsidRPr="00807193">
        <w:rPr>
          <w:rFonts w:ascii="Arial" w:eastAsia="Helvetica Neue UltraLight" w:hAnsi="Arial" w:cs="Arial"/>
          <w:sz w:val="20"/>
          <w:szCs w:val="20"/>
          <w:lang w:val="lt-LT" w:eastAsia="zh-CN"/>
        </w:rPr>
        <w:t>/</w:t>
      </w:r>
      <w:r w:rsidR="00474F2A" w:rsidRPr="00807193">
        <w:rPr>
          <w:rFonts w:ascii="Arial" w:eastAsia="Helvetica Neue UltraLight" w:hAnsi="Arial" w:cs="Arial"/>
          <w:sz w:val="20"/>
          <w:szCs w:val="20"/>
          <w:lang w:val="lt-LT" w:eastAsia="zh-CN"/>
        </w:rPr>
        <w:t xml:space="preserve"> </w:t>
      </w:r>
      <w:r w:rsidRPr="00807193">
        <w:rPr>
          <w:rFonts w:ascii="Arial" w:eastAsia="Helvetica Neue UltraLight" w:hAnsi="Arial" w:cs="Arial"/>
          <w:sz w:val="20"/>
          <w:szCs w:val="20"/>
          <w:lang w:val="lt-LT" w:eastAsia="zh-CN"/>
        </w:rPr>
        <w:t>prekės įsigytos) draudimo apsaugos darbuotojui galiojimo metu.</w:t>
      </w:r>
    </w:p>
    <w:p w14:paraId="1608F179" w14:textId="16740877" w:rsidR="000E4E23" w:rsidRPr="00807193" w:rsidRDefault="000E4E23" w:rsidP="000E4E23">
      <w:pPr>
        <w:spacing w:after="0" w:line="240" w:lineRule="auto"/>
        <w:ind w:firstLine="709"/>
        <w:jc w:val="both"/>
        <w:rPr>
          <w:rFonts w:ascii="Arial" w:eastAsia="Helvetica Neue UltraLight" w:hAnsi="Arial" w:cs="Arial"/>
          <w:sz w:val="20"/>
          <w:szCs w:val="20"/>
          <w:lang w:val="lt-LT" w:eastAsia="zh-CN"/>
        </w:rPr>
      </w:pPr>
      <w:r w:rsidRPr="00807193">
        <w:rPr>
          <w:rFonts w:ascii="Arial" w:eastAsia="Helvetica Neue UltraLight" w:hAnsi="Arial" w:cs="Arial"/>
          <w:sz w:val="20"/>
          <w:szCs w:val="20"/>
          <w:lang w:val="lt-LT" w:eastAsia="zh-CN"/>
        </w:rPr>
        <w:tab/>
        <w:t xml:space="preserve">3.6. Atsitikus draudžiamajam įvykiui, kai darbuotojas už suteiktas sveikatos priežiūros </w:t>
      </w:r>
      <w:r w:rsidR="00660FF0" w:rsidRPr="00807193">
        <w:rPr>
          <w:rFonts w:ascii="Arial" w:eastAsia="Helvetica Neue UltraLight" w:hAnsi="Arial" w:cs="Arial"/>
          <w:sz w:val="20"/>
          <w:szCs w:val="20"/>
          <w:lang w:val="lt-LT" w:eastAsia="zh-CN"/>
        </w:rPr>
        <w:t>P</w:t>
      </w:r>
      <w:r w:rsidRPr="00807193">
        <w:rPr>
          <w:rFonts w:ascii="Arial" w:eastAsia="Helvetica Neue UltraLight" w:hAnsi="Arial" w:cs="Arial"/>
          <w:sz w:val="20"/>
          <w:szCs w:val="20"/>
          <w:lang w:val="lt-LT" w:eastAsia="zh-CN"/>
        </w:rPr>
        <w:t>aslaugas atsiskaito (apmoka) pats tiesiogiai sveikatos priežiūros įstaigai, vaistinei, e. vaistinei, optikos kabinetui, odontologijos klinikai ir kt., Paslaugų teikėjas išlaidas privalo atlyginti per kiek įmanomai trumpesnį laiką, bet ne ilgiau kaip per 30 (trisdešimt) kalendorinių dienų, skaičiuojant nuo visų reikalaujamų dokumentų gavimo dienos. Darbuotojas elektroniniu paštu ar prisijungęs prie Paslaugų teikėjo sistem</w:t>
      </w:r>
      <w:r w:rsidR="00167E8D" w:rsidRPr="00807193">
        <w:rPr>
          <w:rFonts w:ascii="Arial" w:eastAsia="Helvetica Neue UltraLight" w:hAnsi="Arial" w:cs="Arial"/>
          <w:sz w:val="20"/>
          <w:szCs w:val="20"/>
          <w:lang w:val="lt-LT" w:eastAsia="zh-CN"/>
        </w:rPr>
        <w:t>os</w:t>
      </w:r>
      <w:r w:rsidRPr="00807193">
        <w:rPr>
          <w:rFonts w:ascii="Arial" w:eastAsia="Helvetica Neue UltraLight" w:hAnsi="Arial" w:cs="Arial"/>
          <w:sz w:val="20"/>
          <w:szCs w:val="20"/>
          <w:lang w:val="lt-LT" w:eastAsia="zh-CN"/>
        </w:rPr>
        <w:t xml:space="preserve"> pateikia šiuos dokumentus:</w:t>
      </w:r>
    </w:p>
    <w:p w14:paraId="70246EF1" w14:textId="066160DB" w:rsidR="000E4E23" w:rsidRPr="00807193" w:rsidRDefault="000E4E23" w:rsidP="000E4E23">
      <w:pPr>
        <w:spacing w:after="0" w:line="240" w:lineRule="auto"/>
        <w:ind w:firstLine="709"/>
        <w:jc w:val="both"/>
        <w:rPr>
          <w:rFonts w:ascii="Arial" w:eastAsia="Helvetica Neue UltraLight" w:hAnsi="Arial" w:cs="Arial"/>
          <w:sz w:val="20"/>
          <w:szCs w:val="20"/>
          <w:lang w:val="lt-LT" w:eastAsia="zh-CN"/>
        </w:rPr>
      </w:pPr>
      <w:r w:rsidRPr="00807193">
        <w:rPr>
          <w:rFonts w:ascii="Arial" w:eastAsia="Helvetica Neue UltraLight" w:hAnsi="Arial" w:cs="Arial"/>
          <w:sz w:val="20"/>
          <w:szCs w:val="20"/>
          <w:lang w:val="lt-LT" w:eastAsia="zh-CN"/>
        </w:rPr>
        <w:tab/>
        <w:t xml:space="preserve">3.6.1. finansinį dokumentą, liudijantį apie </w:t>
      </w:r>
      <w:r w:rsidR="00660FF0" w:rsidRPr="00807193">
        <w:rPr>
          <w:rFonts w:ascii="Arial" w:eastAsia="Helvetica Neue UltraLight" w:hAnsi="Arial" w:cs="Arial"/>
          <w:sz w:val="20"/>
          <w:szCs w:val="20"/>
          <w:lang w:val="lt-LT" w:eastAsia="zh-CN"/>
        </w:rPr>
        <w:t>P</w:t>
      </w:r>
      <w:r w:rsidRPr="00807193">
        <w:rPr>
          <w:rFonts w:ascii="Arial" w:eastAsia="Helvetica Neue UltraLight" w:hAnsi="Arial" w:cs="Arial"/>
          <w:sz w:val="20"/>
          <w:szCs w:val="20"/>
          <w:lang w:val="lt-LT" w:eastAsia="zh-CN"/>
        </w:rPr>
        <w:t>aslaugų apmokėjimą: PVM sąskaitą - faktūrą su kasos kvitu arba kasos pajamų orderiu arba pinigų priėmimo kvitą, arba mokėjimo pavedimą, jei buvo mokama elektroniniu būdu;</w:t>
      </w:r>
    </w:p>
    <w:p w14:paraId="40C11866" w14:textId="77777777" w:rsidR="000E4E23" w:rsidRPr="00807193" w:rsidRDefault="000E4E23" w:rsidP="000E4E23">
      <w:pPr>
        <w:spacing w:after="0" w:line="240" w:lineRule="auto"/>
        <w:ind w:firstLine="709"/>
        <w:jc w:val="both"/>
        <w:rPr>
          <w:rFonts w:ascii="Arial" w:eastAsia="Helvetica Neue UltraLight" w:hAnsi="Arial" w:cs="Arial"/>
          <w:sz w:val="20"/>
          <w:szCs w:val="20"/>
          <w:lang w:val="lt-LT" w:eastAsia="zh-CN"/>
        </w:rPr>
      </w:pPr>
      <w:r w:rsidRPr="00807193">
        <w:rPr>
          <w:rFonts w:ascii="Arial" w:eastAsia="Helvetica Neue UltraLight" w:hAnsi="Arial" w:cs="Arial"/>
          <w:sz w:val="20"/>
          <w:szCs w:val="20"/>
          <w:lang w:val="lt-LT" w:eastAsia="zh-CN"/>
        </w:rPr>
        <w:t>3.6.2. prašymą kompensuoti patirtas išlaidas;</w:t>
      </w:r>
    </w:p>
    <w:p w14:paraId="4AD1DCD7" w14:textId="77777777" w:rsidR="000E4E23" w:rsidRPr="00807193" w:rsidRDefault="000E4E23" w:rsidP="000E4E23">
      <w:pPr>
        <w:spacing w:after="0" w:line="240" w:lineRule="auto"/>
        <w:ind w:firstLine="709"/>
        <w:jc w:val="both"/>
        <w:rPr>
          <w:rFonts w:ascii="Arial" w:eastAsia="Helvetica Neue UltraLight" w:hAnsi="Arial" w:cs="Arial"/>
          <w:sz w:val="20"/>
          <w:szCs w:val="20"/>
          <w:lang w:val="lt-LT" w:eastAsia="zh-CN"/>
        </w:rPr>
      </w:pPr>
      <w:r w:rsidRPr="00807193">
        <w:rPr>
          <w:rFonts w:ascii="Arial" w:eastAsia="Helvetica Neue UltraLight" w:hAnsi="Arial" w:cs="Arial"/>
          <w:sz w:val="20"/>
          <w:szCs w:val="20"/>
          <w:lang w:val="lt-LT" w:eastAsia="zh-CN"/>
        </w:rPr>
        <w:t>3.6.3. medicininius dokumentus, vaistų receptus, išrašus;</w:t>
      </w:r>
    </w:p>
    <w:p w14:paraId="70121180" w14:textId="77777777" w:rsidR="000E4E23" w:rsidRPr="00807193" w:rsidRDefault="000E4E23" w:rsidP="000E4E23">
      <w:pPr>
        <w:spacing w:after="0" w:line="240" w:lineRule="auto"/>
        <w:ind w:firstLine="709"/>
        <w:jc w:val="both"/>
        <w:rPr>
          <w:rFonts w:ascii="Arial" w:eastAsia="Helvetica Neue UltraLight" w:hAnsi="Arial" w:cs="Arial"/>
          <w:sz w:val="20"/>
          <w:szCs w:val="20"/>
          <w:lang w:val="lt-LT" w:eastAsia="zh-CN"/>
        </w:rPr>
      </w:pPr>
      <w:r w:rsidRPr="00807193">
        <w:rPr>
          <w:rFonts w:ascii="Arial" w:eastAsia="Helvetica Neue UltraLight" w:hAnsi="Arial" w:cs="Arial"/>
          <w:sz w:val="20"/>
          <w:szCs w:val="20"/>
          <w:lang w:val="lt-LT" w:eastAsia="zh-CN"/>
        </w:rPr>
        <w:t>3.6.4. kitą Paslaugų teikėjo prašomą informaciją, reikalingą įvykiui įvertinti.</w:t>
      </w:r>
    </w:p>
    <w:p w14:paraId="3BC88F6C" w14:textId="3178CD5C" w:rsidR="000E4E23" w:rsidRPr="00807193" w:rsidRDefault="000E4E23" w:rsidP="000E4E23">
      <w:pPr>
        <w:spacing w:after="0" w:line="240" w:lineRule="auto"/>
        <w:ind w:firstLine="709"/>
        <w:jc w:val="both"/>
        <w:rPr>
          <w:rFonts w:ascii="Arial" w:eastAsia="Helvetica Neue UltraLight" w:hAnsi="Arial" w:cs="Arial"/>
          <w:sz w:val="20"/>
          <w:szCs w:val="20"/>
          <w:lang w:val="lt-LT" w:eastAsia="zh-CN"/>
        </w:rPr>
      </w:pPr>
      <w:r w:rsidRPr="00807193">
        <w:rPr>
          <w:rFonts w:ascii="Arial" w:eastAsia="Helvetica Neue UltraLight" w:hAnsi="Arial" w:cs="Arial"/>
          <w:sz w:val="20"/>
          <w:szCs w:val="20"/>
          <w:lang w:val="lt-LT" w:eastAsia="zh-CN"/>
        </w:rPr>
        <w:t>3.</w:t>
      </w:r>
      <w:r w:rsidR="00F27E0F" w:rsidRPr="00807193">
        <w:rPr>
          <w:rFonts w:ascii="Arial" w:eastAsia="Helvetica Neue UltraLight" w:hAnsi="Arial" w:cs="Arial"/>
          <w:sz w:val="20"/>
          <w:szCs w:val="20"/>
          <w:lang w:val="lt-LT" w:eastAsia="zh-CN"/>
        </w:rPr>
        <w:t>7</w:t>
      </w:r>
      <w:r w:rsidRPr="00807193">
        <w:rPr>
          <w:rFonts w:ascii="Arial" w:eastAsia="Helvetica Neue UltraLight" w:hAnsi="Arial" w:cs="Arial"/>
          <w:sz w:val="20"/>
          <w:szCs w:val="20"/>
          <w:lang w:val="lt-LT" w:eastAsia="zh-CN"/>
        </w:rPr>
        <w:t>. Draudimo išmoka nemokama, jei įvykis pripažįstamas nedraudžiamuoju.</w:t>
      </w:r>
    </w:p>
    <w:p w14:paraId="1832E620" w14:textId="6178AFE6" w:rsidR="000E4E23" w:rsidRPr="00807193" w:rsidRDefault="000E4E23" w:rsidP="000E4E23">
      <w:pPr>
        <w:spacing w:after="0" w:line="240" w:lineRule="auto"/>
        <w:ind w:firstLine="709"/>
        <w:jc w:val="both"/>
        <w:rPr>
          <w:rFonts w:ascii="Arial" w:eastAsia="Helvetica Neue UltraLight" w:hAnsi="Arial" w:cs="Arial"/>
          <w:sz w:val="20"/>
          <w:szCs w:val="20"/>
          <w:lang w:val="lt-LT" w:eastAsia="zh-CN"/>
        </w:rPr>
      </w:pPr>
      <w:r w:rsidRPr="00807193">
        <w:rPr>
          <w:rFonts w:ascii="Arial" w:eastAsia="Helvetica Neue UltraLight" w:hAnsi="Arial" w:cs="Arial"/>
          <w:sz w:val="20"/>
          <w:szCs w:val="20"/>
          <w:lang w:val="lt-LT" w:eastAsia="zh-CN"/>
        </w:rPr>
        <w:t>3.</w:t>
      </w:r>
      <w:r w:rsidR="00F27E0F" w:rsidRPr="00807193">
        <w:rPr>
          <w:rFonts w:ascii="Arial" w:eastAsia="Helvetica Neue UltraLight" w:hAnsi="Arial" w:cs="Arial"/>
          <w:sz w:val="20"/>
          <w:szCs w:val="20"/>
          <w:lang w:val="lt-LT" w:eastAsia="zh-CN"/>
        </w:rPr>
        <w:t>8</w:t>
      </w:r>
      <w:r w:rsidRPr="00807193">
        <w:rPr>
          <w:rFonts w:ascii="Arial" w:eastAsia="Helvetica Neue UltraLight" w:hAnsi="Arial" w:cs="Arial"/>
          <w:sz w:val="20"/>
          <w:szCs w:val="20"/>
          <w:lang w:val="lt-LT" w:eastAsia="zh-CN"/>
        </w:rPr>
        <w:t>. Paslaugų teikėjas turi teisę mažinti ar nemokėti draudimo išmokos, jei pagal pateiktus dokumentus negalima nustatyti draudžiamojo įvykio datos bei aplinkybių arba darbuotojas nesutinka, kad Paslaugų teikėjas susipažintų su pagrįstai reikalinga darbuotojo medicinine ar kita su įvykiu susijusia informacija ar dokumentais.</w:t>
      </w:r>
    </w:p>
    <w:p w14:paraId="73B30ADA" w14:textId="13247D57" w:rsidR="000E4E23" w:rsidRPr="00807193" w:rsidRDefault="000E4E23" w:rsidP="000E4E23">
      <w:pPr>
        <w:spacing w:after="0" w:line="240" w:lineRule="auto"/>
        <w:ind w:firstLine="709"/>
        <w:jc w:val="both"/>
        <w:rPr>
          <w:rFonts w:ascii="Arial" w:eastAsia="Helvetica Neue UltraLight" w:hAnsi="Arial" w:cs="Arial"/>
          <w:sz w:val="20"/>
          <w:szCs w:val="20"/>
          <w:lang w:val="lt-LT" w:eastAsia="zh-CN"/>
        </w:rPr>
      </w:pPr>
      <w:r w:rsidRPr="00807193">
        <w:rPr>
          <w:rFonts w:ascii="Arial" w:eastAsia="Helvetica Neue UltraLight" w:hAnsi="Arial" w:cs="Arial"/>
          <w:sz w:val="20"/>
          <w:szCs w:val="20"/>
          <w:lang w:val="lt-LT" w:eastAsia="zh-CN"/>
        </w:rPr>
        <w:t>3.</w:t>
      </w:r>
      <w:r w:rsidR="00F27E0F" w:rsidRPr="00807193">
        <w:rPr>
          <w:rFonts w:ascii="Arial" w:eastAsia="Helvetica Neue UltraLight" w:hAnsi="Arial" w:cs="Arial"/>
          <w:sz w:val="20"/>
          <w:szCs w:val="20"/>
          <w:lang w:val="lt-LT" w:eastAsia="zh-CN"/>
        </w:rPr>
        <w:t>9</w:t>
      </w:r>
      <w:r w:rsidRPr="00807193">
        <w:rPr>
          <w:rFonts w:ascii="Arial" w:eastAsia="Helvetica Neue UltraLight" w:hAnsi="Arial" w:cs="Arial"/>
          <w:sz w:val="20"/>
          <w:szCs w:val="20"/>
          <w:lang w:val="lt-LT" w:eastAsia="zh-CN"/>
        </w:rPr>
        <w:t xml:space="preserve">. Paslaugų gavėjas turi teisę kreiptis į Paslaugų teikėją dėl </w:t>
      </w:r>
      <w:r w:rsidR="00660FF0" w:rsidRPr="00807193">
        <w:rPr>
          <w:rFonts w:ascii="Arial" w:eastAsia="Helvetica Neue UltraLight" w:hAnsi="Arial" w:cs="Arial"/>
          <w:sz w:val="20"/>
          <w:szCs w:val="20"/>
          <w:lang w:val="lt-LT" w:eastAsia="zh-CN"/>
        </w:rPr>
        <w:t>P</w:t>
      </w:r>
      <w:r w:rsidRPr="00807193">
        <w:rPr>
          <w:rFonts w:ascii="Arial" w:eastAsia="Helvetica Neue UltraLight" w:hAnsi="Arial" w:cs="Arial"/>
          <w:sz w:val="20"/>
          <w:szCs w:val="20"/>
          <w:lang w:val="lt-LT" w:eastAsia="zh-CN"/>
        </w:rPr>
        <w:t>aslaugų trūkumų pašalinimo ne vėliau kaip per 10 (dešimt) darbo dienų nuo trūkumų išaiškėjimo dienos.</w:t>
      </w:r>
    </w:p>
    <w:p w14:paraId="36B433FF" w14:textId="7F2D7365" w:rsidR="000E4E23" w:rsidRPr="00807193" w:rsidRDefault="000E4E23" w:rsidP="000E4E23">
      <w:pPr>
        <w:spacing w:after="0" w:line="240" w:lineRule="auto"/>
        <w:ind w:firstLine="709"/>
        <w:jc w:val="both"/>
        <w:rPr>
          <w:rFonts w:ascii="Arial" w:eastAsia="Helvetica Neue UltraLight" w:hAnsi="Arial" w:cs="Arial"/>
          <w:sz w:val="20"/>
          <w:szCs w:val="20"/>
          <w:lang w:val="lt-LT" w:eastAsia="zh-CN"/>
        </w:rPr>
      </w:pPr>
      <w:r w:rsidRPr="00807193">
        <w:rPr>
          <w:rFonts w:ascii="Arial" w:eastAsia="Helvetica Neue UltraLight" w:hAnsi="Arial" w:cs="Arial"/>
          <w:sz w:val="20"/>
          <w:szCs w:val="20"/>
          <w:lang w:val="lt-LT" w:eastAsia="zh-CN"/>
        </w:rPr>
        <w:t>3.1</w:t>
      </w:r>
      <w:r w:rsidR="00F27E0F" w:rsidRPr="00807193">
        <w:rPr>
          <w:rFonts w:ascii="Arial" w:eastAsia="Helvetica Neue UltraLight" w:hAnsi="Arial" w:cs="Arial"/>
          <w:sz w:val="20"/>
          <w:szCs w:val="20"/>
          <w:lang w:val="lt-LT" w:eastAsia="zh-CN"/>
        </w:rPr>
        <w:t>0</w:t>
      </w:r>
      <w:r w:rsidRPr="00807193">
        <w:rPr>
          <w:rFonts w:ascii="Arial" w:eastAsia="Helvetica Neue UltraLight" w:hAnsi="Arial" w:cs="Arial"/>
          <w:sz w:val="20"/>
          <w:szCs w:val="20"/>
          <w:lang w:val="lt-LT" w:eastAsia="zh-CN"/>
        </w:rPr>
        <w:t xml:space="preserve">. Paslaugų gavėjo nustatytiems </w:t>
      </w:r>
      <w:r w:rsidR="00660FF0" w:rsidRPr="00807193">
        <w:rPr>
          <w:rFonts w:ascii="Arial" w:eastAsia="Helvetica Neue UltraLight" w:hAnsi="Arial" w:cs="Arial"/>
          <w:sz w:val="20"/>
          <w:szCs w:val="20"/>
          <w:lang w:val="lt-LT" w:eastAsia="zh-CN"/>
        </w:rPr>
        <w:t>P</w:t>
      </w:r>
      <w:r w:rsidRPr="00807193">
        <w:rPr>
          <w:rFonts w:ascii="Arial" w:eastAsia="Helvetica Neue UltraLight" w:hAnsi="Arial" w:cs="Arial"/>
          <w:sz w:val="20"/>
          <w:szCs w:val="20"/>
          <w:lang w:val="lt-LT" w:eastAsia="zh-CN"/>
        </w:rPr>
        <w:t>aslaugų trūkumams šalinti nustatomas 5 (penkių) darbo dienų terminas nuo Paslaugų gavėjo kreipimosi į Paslaugų teikėją dienos.</w:t>
      </w:r>
    </w:p>
    <w:p w14:paraId="3A3B9F92" w14:textId="554F1BDA" w:rsidR="000E4E23" w:rsidRPr="00807193" w:rsidRDefault="000E4E23" w:rsidP="000E4E23">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Calibri" w:hAnsi="Arial" w:cs="Arial"/>
          <w:sz w:val="20"/>
          <w:szCs w:val="20"/>
          <w:lang w:val="lt-LT" w:eastAsia="lt-LT"/>
        </w:rPr>
        <w:t>3.1</w:t>
      </w:r>
      <w:r w:rsidR="00F27E0F" w:rsidRPr="00807193">
        <w:rPr>
          <w:rFonts w:ascii="Arial" w:eastAsia="Calibri" w:hAnsi="Arial" w:cs="Arial"/>
          <w:sz w:val="20"/>
          <w:szCs w:val="20"/>
          <w:lang w:val="lt-LT" w:eastAsia="lt-LT"/>
        </w:rPr>
        <w:t>1</w:t>
      </w:r>
      <w:r w:rsidRPr="00807193">
        <w:rPr>
          <w:rFonts w:ascii="Arial" w:eastAsia="Calibri" w:hAnsi="Arial" w:cs="Arial"/>
          <w:sz w:val="20"/>
          <w:szCs w:val="20"/>
          <w:lang w:val="lt-LT" w:eastAsia="lt-LT"/>
        </w:rPr>
        <w:t>. Paslaugų trūkumais laikomi neatitikimai Sutarties 1 priede „</w:t>
      </w:r>
      <w:r w:rsidR="00780808" w:rsidRPr="00807193">
        <w:rPr>
          <w:rFonts w:ascii="Arial" w:eastAsia="Calibri" w:hAnsi="Arial" w:cs="Arial"/>
          <w:sz w:val="20"/>
          <w:szCs w:val="20"/>
          <w:lang w:val="lt-LT" w:eastAsia="lt-LT"/>
        </w:rPr>
        <w:t>Savanoriško darbuotojų sveikatos draudimo paslaugų t</w:t>
      </w:r>
      <w:r w:rsidRPr="00807193">
        <w:rPr>
          <w:rFonts w:ascii="Arial" w:eastAsia="Calibri" w:hAnsi="Arial" w:cs="Arial"/>
          <w:sz w:val="20"/>
          <w:szCs w:val="20"/>
          <w:lang w:val="lt-LT" w:eastAsia="lt-LT"/>
        </w:rPr>
        <w:t>echninė specifikacija“ numatytiems reikalavimams ir teisės aktams, reglamentuojantiems Paslaugų teikimą ir kokybę.</w:t>
      </w:r>
    </w:p>
    <w:p w14:paraId="1C656707" w14:textId="158C62EC" w:rsidR="000E4E23" w:rsidRPr="00807193" w:rsidRDefault="000E4E23" w:rsidP="000E4E23">
      <w:pPr>
        <w:tabs>
          <w:tab w:val="left" w:pos="7938"/>
        </w:tabs>
        <w:spacing w:after="0" w:line="240" w:lineRule="auto"/>
        <w:ind w:firstLine="709"/>
        <w:jc w:val="both"/>
        <w:textAlignment w:val="baseline"/>
        <w:rPr>
          <w:rFonts w:ascii="Arial" w:eastAsia="Times New Roman" w:hAnsi="Arial" w:cs="Arial"/>
          <w:sz w:val="20"/>
          <w:szCs w:val="20"/>
          <w:lang w:val="lt-LT" w:eastAsia="lt-LT"/>
        </w:rPr>
      </w:pPr>
      <w:r w:rsidRPr="00807193">
        <w:rPr>
          <w:rFonts w:ascii="Arial" w:eastAsia="Calibri" w:hAnsi="Arial" w:cs="Arial"/>
          <w:sz w:val="20"/>
          <w:szCs w:val="20"/>
          <w:lang w:val="lt-LT" w:eastAsia="lt-LT"/>
        </w:rPr>
        <w:t>3.1</w:t>
      </w:r>
      <w:r w:rsidR="00F27E0F" w:rsidRPr="00807193">
        <w:rPr>
          <w:rFonts w:ascii="Arial" w:eastAsia="Calibri" w:hAnsi="Arial" w:cs="Arial"/>
          <w:sz w:val="20"/>
          <w:szCs w:val="20"/>
          <w:lang w:val="lt-LT" w:eastAsia="lt-LT"/>
        </w:rPr>
        <w:t>2</w:t>
      </w:r>
      <w:r w:rsidRPr="00807193">
        <w:rPr>
          <w:rFonts w:ascii="Arial" w:eastAsia="Calibri" w:hAnsi="Arial" w:cs="Arial"/>
          <w:sz w:val="20"/>
          <w:szCs w:val="20"/>
          <w:lang w:val="lt-LT" w:eastAsia="lt-LT"/>
        </w:rPr>
        <w:t xml:space="preserve">. </w:t>
      </w:r>
      <w:r w:rsidRPr="00807193">
        <w:rPr>
          <w:rFonts w:ascii="Arial" w:eastAsia="Times New Roman" w:hAnsi="Arial" w:cs="Arial"/>
          <w:sz w:val="20"/>
          <w:szCs w:val="20"/>
          <w:lang w:val="lt-LT" w:eastAsia="lt-LT"/>
        </w:rPr>
        <w:t xml:space="preserve">Už šios Sutarties vykdymą Šalims atstovaujantys atsakingi asmenys, taip pat už </w:t>
      </w:r>
      <w:r w:rsidR="007838E6" w:rsidRPr="00807193">
        <w:rPr>
          <w:rFonts w:ascii="Arial" w:eastAsia="Times New Roman" w:hAnsi="Arial" w:cs="Arial"/>
          <w:sz w:val="20"/>
          <w:szCs w:val="20"/>
          <w:lang w:val="lt-LT" w:eastAsia="lt-LT"/>
        </w:rPr>
        <w:t>S</w:t>
      </w:r>
      <w:r w:rsidRPr="00807193">
        <w:rPr>
          <w:rFonts w:ascii="Arial" w:eastAsia="Times New Roman" w:hAnsi="Arial" w:cs="Arial"/>
          <w:sz w:val="20"/>
          <w:szCs w:val="20"/>
          <w:lang w:val="lt-LT" w:eastAsia="lt-LT"/>
        </w:rPr>
        <w:t xml:space="preserve">utarties ir </w:t>
      </w:r>
      <w:r w:rsidR="007838E6" w:rsidRPr="00807193">
        <w:rPr>
          <w:rFonts w:ascii="Arial" w:eastAsia="Times New Roman" w:hAnsi="Arial" w:cs="Arial"/>
          <w:sz w:val="20"/>
          <w:szCs w:val="20"/>
          <w:lang w:val="lt-LT" w:eastAsia="lt-LT"/>
        </w:rPr>
        <w:t>S</w:t>
      </w:r>
      <w:r w:rsidRPr="00807193">
        <w:rPr>
          <w:rFonts w:ascii="Arial" w:eastAsia="Times New Roman" w:hAnsi="Arial" w:cs="Arial"/>
          <w:sz w:val="20"/>
          <w:szCs w:val="20"/>
          <w:lang w:val="lt-LT" w:eastAsia="lt-LT"/>
        </w:rPr>
        <w:t>utarties pakeitimų paskelbimą CVP IS Paslaugų gavėjui atstovaujantis atsakingas asmuo, ir jų kontaktai pateikti</w:t>
      </w:r>
      <w:r w:rsidR="00807193" w:rsidRPr="00807193">
        <w:rPr>
          <w:rFonts w:ascii="Arial" w:eastAsia="Times New Roman" w:hAnsi="Arial" w:cs="Arial"/>
          <w:sz w:val="20"/>
          <w:szCs w:val="20"/>
          <w:lang w:val="lt-LT" w:eastAsia="lt-LT"/>
        </w:rPr>
        <w:t xml:space="preserve"> sutarties apačioje</w:t>
      </w:r>
      <w:r w:rsidRPr="00807193">
        <w:rPr>
          <w:rFonts w:ascii="Arial" w:eastAsia="Times New Roman" w:hAnsi="Arial" w:cs="Arial"/>
          <w:sz w:val="20"/>
          <w:szCs w:val="20"/>
          <w:lang w:val="lt-LT" w:eastAsia="lt-LT"/>
        </w:rPr>
        <w:t>, kuri</w:t>
      </w:r>
      <w:r w:rsidR="00807193" w:rsidRPr="00807193">
        <w:rPr>
          <w:rFonts w:ascii="Arial" w:eastAsia="Times New Roman" w:hAnsi="Arial" w:cs="Arial"/>
          <w:sz w:val="20"/>
          <w:szCs w:val="20"/>
          <w:lang w:val="lt-LT" w:eastAsia="lt-LT"/>
        </w:rPr>
        <w:t>e</w:t>
      </w:r>
      <w:r w:rsidRPr="00807193">
        <w:rPr>
          <w:rFonts w:ascii="Arial" w:eastAsia="Times New Roman" w:hAnsi="Arial" w:cs="Arial"/>
          <w:sz w:val="20"/>
          <w:szCs w:val="20"/>
          <w:lang w:val="lt-LT" w:eastAsia="lt-LT"/>
        </w:rPr>
        <w:t xml:space="preserve"> CVP IS neviešinam</w:t>
      </w:r>
      <w:r w:rsidR="00807193" w:rsidRPr="00807193">
        <w:rPr>
          <w:rFonts w:ascii="Arial" w:eastAsia="Times New Roman" w:hAnsi="Arial" w:cs="Arial"/>
          <w:sz w:val="20"/>
          <w:szCs w:val="20"/>
          <w:lang w:val="lt-LT" w:eastAsia="lt-LT"/>
        </w:rPr>
        <w:t>i</w:t>
      </w:r>
      <w:r w:rsidRPr="00807193">
        <w:rPr>
          <w:rFonts w:ascii="Arial" w:eastAsia="Times New Roman" w:hAnsi="Arial" w:cs="Arial"/>
          <w:sz w:val="20"/>
          <w:szCs w:val="20"/>
          <w:lang w:val="lt-LT" w:eastAsia="lt-LT"/>
        </w:rPr>
        <w:t>.</w:t>
      </w:r>
    </w:p>
    <w:p w14:paraId="792E39DA" w14:textId="04C7C231" w:rsidR="000E4E23" w:rsidRPr="00807193" w:rsidRDefault="000E4E23" w:rsidP="000E4E23">
      <w:pPr>
        <w:widowControl w:val="0"/>
        <w:tabs>
          <w:tab w:val="num" w:pos="1637"/>
        </w:tabs>
        <w:spacing w:after="0" w:line="240" w:lineRule="auto"/>
        <w:ind w:firstLine="709"/>
        <w:jc w:val="both"/>
        <w:outlineLvl w:val="0"/>
        <w:rPr>
          <w:rFonts w:ascii="Arial" w:eastAsia="Times New Roman" w:hAnsi="Arial" w:cs="Arial"/>
          <w:b/>
          <w:i/>
          <w:sz w:val="20"/>
          <w:szCs w:val="20"/>
          <w:lang w:val="lt-LT" w:eastAsia="en-US"/>
        </w:rPr>
      </w:pPr>
      <w:r w:rsidRPr="00807193">
        <w:rPr>
          <w:rFonts w:ascii="Arial" w:eastAsia="Times New Roman" w:hAnsi="Arial" w:cs="Arial"/>
          <w:sz w:val="20"/>
          <w:szCs w:val="20"/>
          <w:lang w:val="lt-LT" w:eastAsia="en-US"/>
        </w:rPr>
        <w:t>3.1</w:t>
      </w:r>
      <w:r w:rsidR="00F27E0F" w:rsidRPr="00807193">
        <w:rPr>
          <w:rFonts w:ascii="Arial" w:eastAsia="Times New Roman" w:hAnsi="Arial" w:cs="Arial"/>
          <w:sz w:val="20"/>
          <w:szCs w:val="20"/>
          <w:lang w:val="lt-LT" w:eastAsia="en-US"/>
        </w:rPr>
        <w:t>3</w:t>
      </w:r>
      <w:r w:rsidRPr="00807193">
        <w:rPr>
          <w:rFonts w:ascii="Arial" w:eastAsia="Times New Roman" w:hAnsi="Arial" w:cs="Arial"/>
          <w:sz w:val="20"/>
          <w:szCs w:val="20"/>
          <w:lang w:val="lt-LT" w:eastAsia="en-US"/>
        </w:rPr>
        <w:t>. Sutarties 3 priede numatytų atsakingų asmenų asmens duomenys tvarkomi Sutarties sudarymo ir vykdymo tikslu vadovaujantis 2016 m. balandžio 27 d. Europos Parlamento ir Tarybos reglamentu (ES) 2016/679 dėl fizinių asmenų apsaugos tvarkant asmens duomenis ir dėl laisvo tokių duomenų judėjimo ir kuriuo panaikinama Direktyva 95/46/EB (Bendrasis duomenų apsaugos reglamentas).</w:t>
      </w:r>
    </w:p>
    <w:p w14:paraId="7D6E56E1" w14:textId="77777777" w:rsidR="000E4E23" w:rsidRPr="00807193" w:rsidRDefault="000E4E23" w:rsidP="000E4E23">
      <w:pPr>
        <w:spacing w:after="0" w:line="240" w:lineRule="auto"/>
        <w:jc w:val="both"/>
        <w:rPr>
          <w:rFonts w:ascii="Arial" w:eastAsia="Calibri" w:hAnsi="Arial" w:cs="Arial"/>
          <w:sz w:val="20"/>
          <w:szCs w:val="20"/>
          <w:lang w:val="lt-LT" w:eastAsia="en-US"/>
        </w:rPr>
      </w:pPr>
    </w:p>
    <w:p w14:paraId="0D07EB28" w14:textId="77777777" w:rsidR="000E4E23" w:rsidRPr="00807193" w:rsidRDefault="000E4E23" w:rsidP="000E4E23">
      <w:pPr>
        <w:numPr>
          <w:ilvl w:val="0"/>
          <w:numId w:val="2"/>
        </w:numPr>
        <w:tabs>
          <w:tab w:val="num" w:pos="0"/>
        </w:tabs>
        <w:spacing w:after="0" w:line="240" w:lineRule="auto"/>
        <w:contextualSpacing/>
        <w:jc w:val="center"/>
        <w:rPr>
          <w:rFonts w:ascii="Arial" w:eastAsia="Calibri" w:hAnsi="Arial" w:cs="Arial"/>
          <w:b/>
          <w:sz w:val="20"/>
          <w:szCs w:val="20"/>
          <w:lang w:val="lt-LT" w:eastAsia="en-US"/>
        </w:rPr>
      </w:pPr>
      <w:r w:rsidRPr="00807193">
        <w:rPr>
          <w:rFonts w:ascii="Arial" w:eastAsia="Calibri" w:hAnsi="Arial" w:cs="Arial"/>
          <w:b/>
          <w:sz w:val="20"/>
          <w:szCs w:val="20"/>
          <w:lang w:val="lt-LT" w:eastAsia="en-US"/>
        </w:rPr>
        <w:t>ŠALIŲ ĮSIPAREIGOJIMAI</w:t>
      </w:r>
    </w:p>
    <w:p w14:paraId="03D502ED" w14:textId="77777777" w:rsidR="000E4E23" w:rsidRPr="00807193" w:rsidRDefault="000E4E23" w:rsidP="000E4E23">
      <w:pPr>
        <w:spacing w:after="0" w:line="240" w:lineRule="auto"/>
        <w:ind w:left="360"/>
        <w:contextualSpacing/>
        <w:rPr>
          <w:rFonts w:ascii="Arial" w:eastAsia="Calibri" w:hAnsi="Arial" w:cs="Arial"/>
          <w:b/>
          <w:sz w:val="20"/>
          <w:szCs w:val="20"/>
          <w:lang w:val="lt-LT" w:eastAsia="en-US"/>
        </w:rPr>
      </w:pPr>
    </w:p>
    <w:p w14:paraId="1DDDE3B7" w14:textId="77777777" w:rsidR="000E4E23" w:rsidRPr="00807193" w:rsidRDefault="000E4E23" w:rsidP="000E4E23">
      <w:pPr>
        <w:tabs>
          <w:tab w:val="left" w:pos="7938"/>
        </w:tabs>
        <w:spacing w:after="0" w:line="240" w:lineRule="auto"/>
        <w:ind w:firstLine="709"/>
        <w:jc w:val="both"/>
        <w:textAlignment w:val="baseline"/>
        <w:rPr>
          <w:rFonts w:ascii="Arial" w:eastAsia="Calibri" w:hAnsi="Arial" w:cs="Arial"/>
          <w:b/>
          <w:bCs/>
          <w:sz w:val="20"/>
          <w:szCs w:val="20"/>
          <w:lang w:val="lt-LT" w:eastAsia="lt-LT"/>
        </w:rPr>
      </w:pPr>
      <w:r w:rsidRPr="00807193">
        <w:rPr>
          <w:rFonts w:ascii="Arial" w:eastAsia="Calibri" w:hAnsi="Arial" w:cs="Arial"/>
          <w:b/>
          <w:bCs/>
          <w:sz w:val="20"/>
          <w:szCs w:val="20"/>
          <w:lang w:val="lt-LT" w:eastAsia="lt-LT"/>
        </w:rPr>
        <w:lastRenderedPageBreak/>
        <w:t>4.1. Paslaugų teikėjas įsipareigoja:</w:t>
      </w:r>
    </w:p>
    <w:p w14:paraId="64759DFF" w14:textId="114537AC" w:rsidR="000E4E23" w:rsidRPr="00807193" w:rsidRDefault="000E4E23" w:rsidP="000E4E23">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Times New Roman" w:hAnsi="Arial" w:cs="Arial"/>
          <w:sz w:val="20"/>
          <w:szCs w:val="20"/>
          <w:lang w:val="lt-LT" w:eastAsia="en-US"/>
        </w:rPr>
        <w:t xml:space="preserve">4.1.1. suteikti Paslaugų gavėjui Paslaugas Sutartyje bei </w:t>
      </w:r>
      <w:r w:rsidR="00222CED" w:rsidRPr="00807193">
        <w:rPr>
          <w:rFonts w:ascii="Arial" w:eastAsia="Times New Roman" w:hAnsi="Arial" w:cs="Arial"/>
          <w:sz w:val="20"/>
          <w:szCs w:val="20"/>
          <w:lang w:val="lt-LT" w:eastAsia="en-US"/>
        </w:rPr>
        <w:t>Sutarties 1</w:t>
      </w:r>
      <w:r w:rsidRPr="00807193">
        <w:rPr>
          <w:rFonts w:ascii="Arial" w:eastAsia="Times New Roman" w:hAnsi="Arial" w:cs="Arial"/>
          <w:sz w:val="20"/>
          <w:szCs w:val="20"/>
          <w:lang w:val="lt-LT" w:eastAsia="en-US"/>
        </w:rPr>
        <w:t xml:space="preserve"> priede numatytais terminais ir tvarka, atsakingai bei tinkamai, vadovaudamasis geriausia praktika</w:t>
      </w:r>
      <w:r w:rsidR="004450A7" w:rsidRPr="00807193">
        <w:rPr>
          <w:rFonts w:ascii="Arial" w:eastAsia="Times New Roman" w:hAnsi="Arial" w:cs="Arial"/>
          <w:sz w:val="20"/>
          <w:szCs w:val="20"/>
          <w:lang w:val="lt-LT" w:eastAsia="en-US"/>
        </w:rPr>
        <w:t>;</w:t>
      </w:r>
    </w:p>
    <w:p w14:paraId="0F3B3A86" w14:textId="2619DDF3" w:rsidR="000E4E23" w:rsidRPr="00807193" w:rsidRDefault="000E4E23" w:rsidP="000E4E23">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Calibri" w:hAnsi="Arial" w:cs="Arial"/>
          <w:sz w:val="20"/>
          <w:szCs w:val="20"/>
          <w:lang w:val="lt-LT" w:eastAsia="lt-LT"/>
        </w:rPr>
        <w:t xml:space="preserve">4.1.2. </w:t>
      </w:r>
      <w:r w:rsidRPr="00807193">
        <w:rPr>
          <w:rFonts w:ascii="Arial" w:eastAsia="Helvetica Neue UltraLight" w:hAnsi="Arial" w:cs="Arial"/>
          <w:sz w:val="20"/>
          <w:szCs w:val="20"/>
          <w:lang w:val="lt-LT" w:eastAsia="zh-CN"/>
        </w:rPr>
        <w:t xml:space="preserve">Šalių suderintu laiku, bet ne vėliau nei per </w:t>
      </w:r>
      <w:r w:rsidR="004450A7" w:rsidRPr="00807193">
        <w:rPr>
          <w:rFonts w:ascii="Arial" w:eastAsia="Helvetica Neue UltraLight" w:hAnsi="Arial" w:cs="Arial"/>
          <w:sz w:val="20"/>
          <w:szCs w:val="20"/>
          <w:lang w:val="lt-LT" w:eastAsia="zh-CN"/>
        </w:rPr>
        <w:t>1 (</w:t>
      </w:r>
      <w:r w:rsidRPr="00807193">
        <w:rPr>
          <w:rFonts w:ascii="Arial" w:eastAsia="Helvetica Neue UltraLight" w:hAnsi="Arial" w:cs="Arial"/>
          <w:sz w:val="20"/>
          <w:szCs w:val="20"/>
          <w:lang w:val="lt-LT" w:eastAsia="zh-CN"/>
        </w:rPr>
        <w:t>vieną</w:t>
      </w:r>
      <w:r w:rsidR="004450A7" w:rsidRPr="00807193">
        <w:rPr>
          <w:rFonts w:ascii="Arial" w:eastAsia="Helvetica Neue UltraLight" w:hAnsi="Arial" w:cs="Arial"/>
          <w:sz w:val="20"/>
          <w:szCs w:val="20"/>
          <w:lang w:val="lt-LT" w:eastAsia="zh-CN"/>
        </w:rPr>
        <w:t>)</w:t>
      </w:r>
      <w:r w:rsidRPr="00807193">
        <w:rPr>
          <w:rFonts w:ascii="Arial" w:eastAsia="Helvetica Neue UltraLight" w:hAnsi="Arial" w:cs="Arial"/>
          <w:sz w:val="20"/>
          <w:szCs w:val="20"/>
          <w:lang w:val="lt-LT" w:eastAsia="zh-CN"/>
        </w:rPr>
        <w:t xml:space="preserve"> mėnesį nuo Sutarties pasirašymo,  parengti ir pristatyti Paslaugų gavėj</w:t>
      </w:r>
      <w:r w:rsidR="00905821" w:rsidRPr="00807193">
        <w:rPr>
          <w:rFonts w:ascii="Arial" w:eastAsia="Helvetica Neue UltraLight" w:hAnsi="Arial" w:cs="Arial"/>
          <w:sz w:val="20"/>
          <w:szCs w:val="20"/>
          <w:lang w:val="lt-LT" w:eastAsia="zh-CN"/>
        </w:rPr>
        <w:t>o darbuotojams</w:t>
      </w:r>
      <w:r w:rsidRPr="00807193">
        <w:rPr>
          <w:rFonts w:ascii="Arial" w:eastAsia="Helvetica Neue UltraLight" w:hAnsi="Arial" w:cs="Arial"/>
          <w:sz w:val="20"/>
          <w:szCs w:val="20"/>
          <w:lang w:val="lt-LT" w:eastAsia="zh-CN"/>
        </w:rPr>
        <w:t xml:space="preserve"> </w:t>
      </w:r>
      <w:r w:rsidR="006D393F" w:rsidRPr="00807193">
        <w:rPr>
          <w:rFonts w:ascii="Arial" w:eastAsia="Helvetica Neue UltraLight" w:hAnsi="Arial" w:cs="Arial"/>
          <w:sz w:val="20"/>
          <w:szCs w:val="20"/>
          <w:lang w:val="lt-LT" w:eastAsia="zh-CN"/>
        </w:rPr>
        <w:t xml:space="preserve">siūlomas </w:t>
      </w:r>
      <w:r w:rsidR="00660FF0" w:rsidRPr="00807193">
        <w:rPr>
          <w:rFonts w:ascii="Arial" w:eastAsia="Helvetica Neue UltraLight" w:hAnsi="Arial" w:cs="Arial"/>
          <w:sz w:val="20"/>
          <w:szCs w:val="20"/>
          <w:lang w:val="lt-LT" w:eastAsia="zh-CN"/>
        </w:rPr>
        <w:t>p</w:t>
      </w:r>
      <w:r w:rsidRPr="00807193">
        <w:rPr>
          <w:rFonts w:ascii="Arial" w:eastAsia="Helvetica Neue UltraLight" w:hAnsi="Arial" w:cs="Arial"/>
          <w:sz w:val="20"/>
          <w:szCs w:val="20"/>
          <w:lang w:val="lt-LT" w:eastAsia="zh-CN"/>
        </w:rPr>
        <w:t>aslaug</w:t>
      </w:r>
      <w:r w:rsidR="006D393F" w:rsidRPr="00807193">
        <w:rPr>
          <w:rFonts w:ascii="Arial" w:eastAsia="Helvetica Neue UltraLight" w:hAnsi="Arial" w:cs="Arial"/>
          <w:sz w:val="20"/>
          <w:szCs w:val="20"/>
          <w:lang w:val="lt-LT" w:eastAsia="zh-CN"/>
        </w:rPr>
        <w:t>as</w:t>
      </w:r>
      <w:r w:rsidRPr="00807193">
        <w:rPr>
          <w:rFonts w:ascii="Arial" w:eastAsia="Helvetica Neue UltraLight" w:hAnsi="Arial" w:cs="Arial"/>
          <w:sz w:val="20"/>
          <w:szCs w:val="20"/>
          <w:lang w:val="lt-LT" w:eastAsia="zh-CN"/>
        </w:rPr>
        <w:t>;</w:t>
      </w:r>
    </w:p>
    <w:p w14:paraId="6E40D5F5" w14:textId="0082CB17" w:rsidR="000E4E23" w:rsidRPr="00807193" w:rsidRDefault="000E4E23" w:rsidP="000E4E23">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Calibri" w:hAnsi="Arial" w:cs="Arial"/>
          <w:sz w:val="20"/>
          <w:szCs w:val="20"/>
          <w:lang w:val="lt-LT" w:eastAsia="lt-LT"/>
        </w:rPr>
        <w:t xml:space="preserve">4.1.3. </w:t>
      </w:r>
      <w:r w:rsidRPr="00807193">
        <w:rPr>
          <w:rFonts w:ascii="Arial" w:eastAsia="Helvetica Neue UltraLight" w:hAnsi="Arial" w:cs="Arial"/>
          <w:sz w:val="20"/>
          <w:szCs w:val="20"/>
          <w:lang w:val="lt-LT" w:eastAsia="zh-CN"/>
        </w:rPr>
        <w:t xml:space="preserve">išduoti draudimo liudijimą (polisą) </w:t>
      </w:r>
      <w:r w:rsidR="00C53840" w:rsidRPr="00807193">
        <w:rPr>
          <w:rFonts w:ascii="Arial" w:eastAsia="Helvetica Neue UltraLight" w:hAnsi="Arial" w:cs="Arial"/>
          <w:sz w:val="20"/>
          <w:szCs w:val="20"/>
          <w:lang w:val="lt-LT" w:eastAsia="zh-CN"/>
        </w:rPr>
        <w:t xml:space="preserve">per </w:t>
      </w:r>
      <w:r w:rsidRPr="00807193">
        <w:rPr>
          <w:rFonts w:ascii="Arial" w:eastAsia="Helvetica Neue UltraLight" w:hAnsi="Arial" w:cs="Arial"/>
          <w:sz w:val="20"/>
          <w:szCs w:val="20"/>
          <w:lang w:val="lt-LT" w:eastAsia="zh-CN"/>
        </w:rPr>
        <w:t>Sutarties 3.2 papunktyje nurodyt</w:t>
      </w:r>
      <w:r w:rsidR="00C53840" w:rsidRPr="00807193">
        <w:rPr>
          <w:rFonts w:ascii="Arial" w:eastAsia="Helvetica Neue UltraLight" w:hAnsi="Arial" w:cs="Arial"/>
          <w:sz w:val="20"/>
          <w:szCs w:val="20"/>
          <w:lang w:val="lt-LT" w:eastAsia="zh-CN"/>
        </w:rPr>
        <w:t>ą</w:t>
      </w:r>
      <w:r w:rsidRPr="00807193">
        <w:rPr>
          <w:rFonts w:ascii="Arial" w:eastAsia="Helvetica Neue UltraLight" w:hAnsi="Arial" w:cs="Arial"/>
          <w:sz w:val="20"/>
          <w:szCs w:val="20"/>
          <w:lang w:val="lt-LT" w:eastAsia="zh-CN"/>
        </w:rPr>
        <w:t xml:space="preserve"> laik</w:t>
      </w:r>
      <w:r w:rsidR="00C53840" w:rsidRPr="00807193">
        <w:rPr>
          <w:rFonts w:ascii="Arial" w:eastAsia="Helvetica Neue UltraLight" w:hAnsi="Arial" w:cs="Arial"/>
          <w:sz w:val="20"/>
          <w:szCs w:val="20"/>
          <w:lang w:val="lt-LT" w:eastAsia="zh-CN"/>
        </w:rPr>
        <w:t>ą</w:t>
      </w:r>
      <w:r w:rsidRPr="00807193">
        <w:rPr>
          <w:rFonts w:ascii="Arial" w:eastAsia="Helvetica Neue UltraLight" w:hAnsi="Arial" w:cs="Arial"/>
          <w:sz w:val="20"/>
          <w:szCs w:val="20"/>
          <w:lang w:val="lt-LT" w:eastAsia="zh-CN"/>
        </w:rPr>
        <w:t>;</w:t>
      </w:r>
    </w:p>
    <w:p w14:paraId="485D0972" w14:textId="5D2DAC40" w:rsidR="000E4E23" w:rsidRPr="00807193" w:rsidRDefault="000E4E23" w:rsidP="000E4E23">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Calibri" w:hAnsi="Arial" w:cs="Arial"/>
          <w:sz w:val="20"/>
          <w:szCs w:val="20"/>
          <w:lang w:val="lt-LT" w:eastAsia="lt-LT"/>
        </w:rPr>
        <w:t xml:space="preserve">4.1.4. </w:t>
      </w:r>
      <w:r w:rsidR="00905821" w:rsidRPr="00807193">
        <w:rPr>
          <w:rFonts w:ascii="Arial" w:eastAsia="Calibri" w:hAnsi="Arial" w:cs="Arial"/>
          <w:sz w:val="20"/>
          <w:szCs w:val="20"/>
          <w:lang w:val="lt-LT" w:eastAsia="lt-LT"/>
        </w:rPr>
        <w:t>užtikrinti elektroninės sveikatos draudimo kortelės išdavimą Paslaugų gavėjo apdraustiems darbuotojams;</w:t>
      </w:r>
    </w:p>
    <w:p w14:paraId="3440348E" w14:textId="06D8D5A1" w:rsidR="000E4E23" w:rsidRPr="00807193" w:rsidRDefault="000E4E23" w:rsidP="000E4E23">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Calibri" w:hAnsi="Arial" w:cs="Arial"/>
          <w:sz w:val="20"/>
          <w:szCs w:val="20"/>
          <w:lang w:val="lt-LT" w:eastAsia="lt-LT"/>
        </w:rPr>
        <w:t xml:space="preserve">4.1.5. </w:t>
      </w:r>
      <w:r w:rsidRPr="00807193">
        <w:rPr>
          <w:rFonts w:ascii="Arial" w:eastAsia="Helvetica Neue UltraLight" w:hAnsi="Arial" w:cs="Arial"/>
          <w:sz w:val="20"/>
          <w:szCs w:val="20"/>
          <w:lang w:val="lt-LT" w:eastAsia="zh-CN"/>
        </w:rPr>
        <w:t xml:space="preserve">savo partnerių, su kuriais yra sudaręs bendradarbiavimo sutartis, įstaigose užtikrinti atsiskaitymą išduota </w:t>
      </w:r>
      <w:r w:rsidR="00905821" w:rsidRPr="00807193">
        <w:rPr>
          <w:rFonts w:ascii="Arial" w:eastAsia="Helvetica Neue UltraLight" w:hAnsi="Arial" w:cs="Arial"/>
          <w:sz w:val="20"/>
          <w:szCs w:val="20"/>
          <w:lang w:val="lt-LT" w:eastAsia="zh-CN"/>
        </w:rPr>
        <w:t xml:space="preserve">elektronine sveikatos </w:t>
      </w:r>
      <w:r w:rsidRPr="00807193">
        <w:rPr>
          <w:rFonts w:ascii="Arial" w:eastAsia="Helvetica Neue UltraLight" w:hAnsi="Arial" w:cs="Arial"/>
          <w:sz w:val="20"/>
          <w:szCs w:val="20"/>
          <w:lang w:val="lt-LT" w:eastAsia="zh-CN"/>
        </w:rPr>
        <w:t>draudimo kortele arba lygiavertėmis elektroninėmis priemonėmis;</w:t>
      </w:r>
    </w:p>
    <w:p w14:paraId="1E2CF2C5" w14:textId="77777777" w:rsidR="000E4E23" w:rsidRPr="00807193" w:rsidRDefault="000E4E23" w:rsidP="000E4E23">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Calibri" w:hAnsi="Arial" w:cs="Arial"/>
          <w:sz w:val="20"/>
          <w:szCs w:val="20"/>
          <w:lang w:val="lt-LT" w:eastAsia="lt-LT"/>
        </w:rPr>
        <w:t xml:space="preserve">4.1.6. </w:t>
      </w:r>
      <w:r w:rsidRPr="00807193">
        <w:rPr>
          <w:rFonts w:ascii="Arial" w:eastAsia="Helvetica Neue UltraLight" w:hAnsi="Arial" w:cs="Arial"/>
          <w:sz w:val="20"/>
          <w:szCs w:val="20"/>
          <w:lang w:val="lt-LT" w:eastAsia="zh-CN"/>
        </w:rPr>
        <w:t>paskirti atsakingus asmenis konsultuoti darbuotojus sveikatos draudimo paslaugų teikimo klausimais;</w:t>
      </w:r>
    </w:p>
    <w:p w14:paraId="3D6A3879" w14:textId="77777777" w:rsidR="000E4E23" w:rsidRPr="00807193" w:rsidRDefault="000E4E23" w:rsidP="000E4E23">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Calibri" w:hAnsi="Arial" w:cs="Arial"/>
          <w:sz w:val="20"/>
          <w:szCs w:val="20"/>
          <w:lang w:val="lt-LT" w:eastAsia="lt-LT"/>
        </w:rPr>
        <w:t xml:space="preserve">4.1.7. </w:t>
      </w:r>
      <w:r w:rsidRPr="00807193">
        <w:rPr>
          <w:rFonts w:ascii="Arial" w:eastAsia="Helvetica Neue UltraLight" w:hAnsi="Arial" w:cs="Arial"/>
          <w:sz w:val="20"/>
          <w:szCs w:val="20"/>
          <w:lang w:val="lt-LT" w:eastAsia="zh-CN"/>
        </w:rPr>
        <w:t>sudaryti galimybę darbuotojui pasitikrinti draudimo sumų likučius elektroninėje erdvėje arba elektroniniu paštu, arba telefonu pagal draudimo kortelės numerį ar kitą suteiktą identifikavimo kodą;</w:t>
      </w:r>
    </w:p>
    <w:p w14:paraId="2F0549AF" w14:textId="2B4BEEA2" w:rsidR="000E4E23" w:rsidRPr="00807193" w:rsidRDefault="000E4E23" w:rsidP="000E4E23">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Calibri" w:hAnsi="Arial" w:cs="Arial"/>
          <w:sz w:val="20"/>
          <w:szCs w:val="20"/>
          <w:lang w:val="lt-LT" w:eastAsia="lt-LT"/>
        </w:rPr>
        <w:t xml:space="preserve">4.1.8. </w:t>
      </w:r>
      <w:r w:rsidRPr="00807193">
        <w:rPr>
          <w:rFonts w:ascii="Arial" w:eastAsia="Helvetica Neue UltraLight" w:hAnsi="Arial" w:cs="Arial"/>
          <w:sz w:val="20"/>
          <w:szCs w:val="20"/>
          <w:lang w:val="lt-LT" w:eastAsia="zh-CN"/>
        </w:rPr>
        <w:t>atskiru Paslaugų gavėjo prašymu</w:t>
      </w:r>
      <w:r w:rsidR="004450A7" w:rsidRPr="00807193">
        <w:rPr>
          <w:rFonts w:ascii="Arial" w:eastAsia="Helvetica Neue UltraLight" w:hAnsi="Arial" w:cs="Arial"/>
          <w:sz w:val="20"/>
          <w:szCs w:val="20"/>
          <w:lang w:val="lt-LT" w:eastAsia="zh-CN"/>
        </w:rPr>
        <w:t>,</w:t>
      </w:r>
      <w:r w:rsidRPr="00807193">
        <w:rPr>
          <w:rFonts w:ascii="Arial" w:eastAsia="Helvetica Neue UltraLight" w:hAnsi="Arial" w:cs="Arial"/>
          <w:sz w:val="20"/>
          <w:szCs w:val="20"/>
          <w:lang w:val="lt-LT" w:eastAsia="zh-CN"/>
        </w:rPr>
        <w:t xml:space="preserve"> per 10 (dešimt) kalendorinių dienų nuo prašymo pateikimo</w:t>
      </w:r>
      <w:r w:rsidR="004450A7" w:rsidRPr="00807193">
        <w:rPr>
          <w:rFonts w:ascii="Arial" w:eastAsia="Helvetica Neue UltraLight" w:hAnsi="Arial" w:cs="Arial"/>
          <w:sz w:val="20"/>
          <w:szCs w:val="20"/>
          <w:lang w:val="lt-LT" w:eastAsia="zh-CN"/>
        </w:rPr>
        <w:t>,</w:t>
      </w:r>
      <w:r w:rsidRPr="00807193">
        <w:rPr>
          <w:rFonts w:ascii="Arial" w:eastAsia="Helvetica Neue UltraLight" w:hAnsi="Arial" w:cs="Arial"/>
          <w:sz w:val="20"/>
          <w:szCs w:val="20"/>
          <w:lang w:val="lt-LT" w:eastAsia="zh-CN"/>
        </w:rPr>
        <w:t xml:space="preserve"> pateikti Paslaugų gavėjui detalią nuostolingumo informaciją (draudžiamųjų</w:t>
      </w:r>
      <w:r w:rsidR="00D03876" w:rsidRPr="00807193">
        <w:rPr>
          <w:rFonts w:ascii="Arial" w:eastAsia="Helvetica Neue UltraLight" w:hAnsi="Arial" w:cs="Arial"/>
          <w:sz w:val="20"/>
          <w:szCs w:val="20"/>
          <w:lang w:val="lt-LT" w:eastAsia="zh-CN"/>
        </w:rPr>
        <w:t xml:space="preserve"> </w:t>
      </w:r>
      <w:r w:rsidRPr="00807193">
        <w:rPr>
          <w:rFonts w:ascii="Arial" w:eastAsia="Helvetica Neue UltraLight" w:hAnsi="Arial" w:cs="Arial"/>
          <w:sz w:val="20"/>
          <w:szCs w:val="20"/>
          <w:lang w:val="lt-LT" w:eastAsia="zh-CN"/>
        </w:rPr>
        <w:t>/</w:t>
      </w:r>
      <w:r w:rsidR="00D03876" w:rsidRPr="00807193">
        <w:rPr>
          <w:rFonts w:ascii="Arial" w:eastAsia="Helvetica Neue UltraLight" w:hAnsi="Arial" w:cs="Arial"/>
          <w:sz w:val="20"/>
          <w:szCs w:val="20"/>
          <w:lang w:val="lt-LT" w:eastAsia="zh-CN"/>
        </w:rPr>
        <w:t xml:space="preserve"> </w:t>
      </w:r>
      <w:r w:rsidRPr="00807193">
        <w:rPr>
          <w:rFonts w:ascii="Arial" w:eastAsia="Helvetica Neue UltraLight" w:hAnsi="Arial" w:cs="Arial"/>
          <w:sz w:val="20"/>
          <w:szCs w:val="20"/>
          <w:lang w:val="lt-LT" w:eastAsia="zh-CN"/>
        </w:rPr>
        <w:t>nedraudžiamųjų įvykių skaiči</w:t>
      </w:r>
      <w:r w:rsidR="004450A7" w:rsidRPr="00807193">
        <w:rPr>
          <w:rFonts w:ascii="Arial" w:eastAsia="Helvetica Neue UltraLight" w:hAnsi="Arial" w:cs="Arial"/>
          <w:sz w:val="20"/>
          <w:szCs w:val="20"/>
          <w:lang w:val="lt-LT" w:eastAsia="zh-CN"/>
        </w:rPr>
        <w:t>ų</w:t>
      </w:r>
      <w:r w:rsidRPr="00807193">
        <w:rPr>
          <w:rFonts w:ascii="Arial" w:eastAsia="Helvetica Neue UltraLight" w:hAnsi="Arial" w:cs="Arial"/>
          <w:sz w:val="20"/>
          <w:szCs w:val="20"/>
          <w:lang w:val="lt-LT" w:eastAsia="zh-CN"/>
        </w:rPr>
        <w:t>, išmokėtų draudimo išmokų sum</w:t>
      </w:r>
      <w:r w:rsidR="004450A7" w:rsidRPr="00807193">
        <w:rPr>
          <w:rFonts w:ascii="Arial" w:eastAsia="Helvetica Neue UltraLight" w:hAnsi="Arial" w:cs="Arial"/>
          <w:sz w:val="20"/>
          <w:szCs w:val="20"/>
          <w:lang w:val="lt-LT" w:eastAsia="zh-CN"/>
        </w:rPr>
        <w:t>ą</w:t>
      </w:r>
      <w:r w:rsidRPr="00807193">
        <w:rPr>
          <w:rFonts w:ascii="Arial" w:eastAsia="Helvetica Neue UltraLight" w:hAnsi="Arial" w:cs="Arial"/>
          <w:sz w:val="20"/>
          <w:szCs w:val="20"/>
          <w:lang w:val="lt-LT" w:eastAsia="zh-CN"/>
        </w:rPr>
        <w:t>, išmokų pasiskirstym</w:t>
      </w:r>
      <w:r w:rsidR="004450A7" w:rsidRPr="00807193">
        <w:rPr>
          <w:rFonts w:ascii="Arial" w:eastAsia="Helvetica Neue UltraLight" w:hAnsi="Arial" w:cs="Arial"/>
          <w:sz w:val="20"/>
          <w:szCs w:val="20"/>
          <w:lang w:val="lt-LT" w:eastAsia="zh-CN"/>
        </w:rPr>
        <w:t>ą</w:t>
      </w:r>
      <w:r w:rsidRPr="00807193">
        <w:rPr>
          <w:rFonts w:ascii="Arial" w:eastAsia="Helvetica Neue UltraLight" w:hAnsi="Arial" w:cs="Arial"/>
          <w:sz w:val="20"/>
          <w:szCs w:val="20"/>
          <w:lang w:val="lt-LT" w:eastAsia="zh-CN"/>
        </w:rPr>
        <w:t xml:space="preserve"> pagal paslaugas, gydymo</w:t>
      </w:r>
      <w:r w:rsidR="00D03876" w:rsidRPr="00807193">
        <w:rPr>
          <w:rFonts w:ascii="Arial" w:eastAsia="Helvetica Neue UltraLight" w:hAnsi="Arial" w:cs="Arial"/>
          <w:sz w:val="20"/>
          <w:szCs w:val="20"/>
          <w:lang w:val="lt-LT" w:eastAsia="zh-CN"/>
        </w:rPr>
        <w:t xml:space="preserve"> </w:t>
      </w:r>
      <w:r w:rsidRPr="00807193">
        <w:rPr>
          <w:rFonts w:ascii="Arial" w:eastAsia="Helvetica Neue UltraLight" w:hAnsi="Arial" w:cs="Arial"/>
          <w:sz w:val="20"/>
          <w:szCs w:val="20"/>
          <w:lang w:val="lt-LT" w:eastAsia="zh-CN"/>
        </w:rPr>
        <w:t>/</w:t>
      </w:r>
      <w:r w:rsidR="00D03876" w:rsidRPr="00807193">
        <w:rPr>
          <w:rFonts w:ascii="Arial" w:eastAsia="Helvetica Neue UltraLight" w:hAnsi="Arial" w:cs="Arial"/>
          <w:sz w:val="20"/>
          <w:szCs w:val="20"/>
          <w:lang w:val="lt-LT" w:eastAsia="zh-CN"/>
        </w:rPr>
        <w:t xml:space="preserve"> </w:t>
      </w:r>
      <w:r w:rsidRPr="00807193">
        <w:rPr>
          <w:rFonts w:ascii="Arial" w:eastAsia="Helvetica Neue UltraLight" w:hAnsi="Arial" w:cs="Arial"/>
          <w:sz w:val="20"/>
          <w:szCs w:val="20"/>
          <w:lang w:val="lt-LT" w:eastAsia="zh-CN"/>
        </w:rPr>
        <w:t>sveikatos priežiūros įstaigas, specialistus ir pan.) ir</w:t>
      </w:r>
      <w:r w:rsidR="00D03876" w:rsidRPr="00807193">
        <w:rPr>
          <w:rFonts w:ascii="Arial" w:eastAsia="Helvetica Neue UltraLight" w:hAnsi="Arial" w:cs="Arial"/>
          <w:sz w:val="20"/>
          <w:szCs w:val="20"/>
          <w:lang w:val="lt-LT" w:eastAsia="zh-CN"/>
        </w:rPr>
        <w:t xml:space="preserve"> </w:t>
      </w:r>
      <w:r w:rsidRPr="00807193">
        <w:rPr>
          <w:rFonts w:ascii="Arial" w:eastAsia="Helvetica Neue UltraLight" w:hAnsi="Arial" w:cs="Arial"/>
          <w:sz w:val="20"/>
          <w:szCs w:val="20"/>
          <w:lang w:val="lt-LT" w:eastAsia="zh-CN"/>
        </w:rPr>
        <w:t>/</w:t>
      </w:r>
      <w:r w:rsidR="00D03876" w:rsidRPr="00807193">
        <w:rPr>
          <w:rFonts w:ascii="Arial" w:eastAsia="Helvetica Neue UltraLight" w:hAnsi="Arial" w:cs="Arial"/>
          <w:sz w:val="20"/>
          <w:szCs w:val="20"/>
          <w:lang w:val="lt-LT" w:eastAsia="zh-CN"/>
        </w:rPr>
        <w:t xml:space="preserve"> </w:t>
      </w:r>
      <w:r w:rsidRPr="00807193">
        <w:rPr>
          <w:rFonts w:ascii="Arial" w:eastAsia="Helvetica Neue UltraLight" w:hAnsi="Arial" w:cs="Arial"/>
          <w:sz w:val="20"/>
          <w:szCs w:val="20"/>
          <w:lang w:val="lt-LT" w:eastAsia="zh-CN"/>
        </w:rPr>
        <w:t xml:space="preserve">ar </w:t>
      </w:r>
      <w:r w:rsidRPr="00807193">
        <w:rPr>
          <w:rFonts w:ascii="Arial" w:eastAsia="Helvetica Neue UltraLight" w:hAnsi="Arial" w:cs="Arial"/>
          <w:bCs/>
          <w:sz w:val="20"/>
          <w:szCs w:val="20"/>
          <w:lang w:val="lt-LT" w:eastAsia="zh-CN"/>
        </w:rPr>
        <w:t>ataskaitą apie darbuotojų pasinaudojimą paslaugomis;</w:t>
      </w:r>
    </w:p>
    <w:p w14:paraId="09F31CCF" w14:textId="3721884D" w:rsidR="000E4E23" w:rsidRPr="00807193" w:rsidRDefault="000E4E23" w:rsidP="007D280C">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Calibri" w:hAnsi="Arial" w:cs="Arial"/>
          <w:sz w:val="20"/>
          <w:szCs w:val="20"/>
          <w:lang w:val="lt-LT" w:eastAsia="lt-LT"/>
        </w:rPr>
        <w:t xml:space="preserve">4.1.9. </w:t>
      </w:r>
      <w:r w:rsidRPr="00807193">
        <w:rPr>
          <w:rFonts w:ascii="Arial" w:eastAsia="Times New Roman" w:hAnsi="Arial" w:cs="Arial"/>
          <w:sz w:val="20"/>
          <w:szCs w:val="20"/>
          <w:lang w:val="lt-LT" w:eastAsia="en-US"/>
        </w:rPr>
        <w:t>nedelsdamas raštu informuoti Paslaugų gavėją apie bet kurias aplinkybes, kurios trukdo ar gali sutrukdyti Paslaugų teikėjui tinkamai ir laiku suteikti Paslaugas;</w:t>
      </w:r>
    </w:p>
    <w:p w14:paraId="4EA4F35C" w14:textId="67F632A6" w:rsidR="000E4E23" w:rsidRPr="00807193" w:rsidRDefault="000E4E23" w:rsidP="000E4E23">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Calibri" w:hAnsi="Arial" w:cs="Arial"/>
          <w:sz w:val="20"/>
          <w:szCs w:val="20"/>
          <w:lang w:val="lt-LT" w:eastAsia="en-US"/>
        </w:rPr>
        <w:t>4.1.1</w:t>
      </w:r>
      <w:r w:rsidR="007D280C" w:rsidRPr="00807193">
        <w:rPr>
          <w:rFonts w:ascii="Arial" w:eastAsia="Calibri" w:hAnsi="Arial" w:cs="Arial"/>
          <w:sz w:val="20"/>
          <w:szCs w:val="20"/>
          <w:lang w:val="lt-LT" w:eastAsia="en-US"/>
        </w:rPr>
        <w:t>0</w:t>
      </w:r>
      <w:r w:rsidRPr="00807193">
        <w:rPr>
          <w:rFonts w:ascii="Arial" w:eastAsia="Calibri" w:hAnsi="Arial" w:cs="Arial"/>
          <w:sz w:val="20"/>
          <w:szCs w:val="20"/>
          <w:lang w:val="lt-LT" w:eastAsia="en-US"/>
        </w:rPr>
        <w:t xml:space="preserve">. </w:t>
      </w:r>
      <w:r w:rsidRPr="00807193">
        <w:rPr>
          <w:rFonts w:ascii="Arial" w:eastAsia="Times New Roman" w:hAnsi="Arial" w:cs="Arial"/>
          <w:sz w:val="20"/>
          <w:szCs w:val="20"/>
          <w:lang w:val="lt-LT" w:eastAsia="en-US"/>
        </w:rPr>
        <w:t>užtikrinti informacijos ir asmens duomenų, susijusių su Sutarties dalyku, Sutarties vykdymu ir gautais rezultatais, konfidencialumą. Paslaugų teikėjas privalo užtikrinti, kad jo darbuotojai ir pavaldūs asmenys laikytųsi šioje Sutartyje įtvirtintų informacijos ir asmens duomenų konfidencialumo įsipareigojimų</w:t>
      </w:r>
      <w:r w:rsidR="00596F50" w:rsidRPr="00807193">
        <w:rPr>
          <w:rFonts w:ascii="Arial" w:eastAsia="Times New Roman" w:hAnsi="Arial" w:cs="Arial"/>
          <w:sz w:val="20"/>
          <w:szCs w:val="20"/>
          <w:lang w:val="lt-LT" w:eastAsia="en-US"/>
        </w:rPr>
        <w:t xml:space="preserve">. Šios Sutarties nuostatos pažeidimas laikomas </w:t>
      </w:r>
      <w:r w:rsidR="00596F50" w:rsidRPr="00807193">
        <w:rPr>
          <w:rFonts w:ascii="Arial" w:eastAsia="Times New Roman" w:hAnsi="Arial" w:cs="Arial"/>
          <w:b/>
          <w:bCs/>
          <w:sz w:val="20"/>
          <w:szCs w:val="20"/>
          <w:lang w:val="lt-LT" w:eastAsia="en-US"/>
        </w:rPr>
        <w:t>esminiu Sutarties pažeidimu</w:t>
      </w:r>
      <w:r w:rsidRPr="00807193">
        <w:rPr>
          <w:rFonts w:ascii="Arial" w:eastAsia="Times New Roman" w:hAnsi="Arial" w:cs="Arial"/>
          <w:sz w:val="20"/>
          <w:szCs w:val="20"/>
          <w:lang w:val="lt-LT" w:eastAsia="en-US"/>
        </w:rPr>
        <w:t>;</w:t>
      </w:r>
    </w:p>
    <w:p w14:paraId="2918F92C" w14:textId="618CCD5F" w:rsidR="000E4E23" w:rsidRPr="00807193" w:rsidRDefault="000E4E23" w:rsidP="000E4E23">
      <w:pPr>
        <w:tabs>
          <w:tab w:val="left" w:pos="7938"/>
        </w:tabs>
        <w:spacing w:after="0" w:line="240" w:lineRule="auto"/>
        <w:ind w:firstLine="709"/>
        <w:jc w:val="both"/>
        <w:textAlignment w:val="baseline"/>
        <w:rPr>
          <w:rFonts w:ascii="Arial" w:eastAsia="Calibri" w:hAnsi="Arial" w:cs="Arial"/>
          <w:sz w:val="20"/>
          <w:szCs w:val="20"/>
          <w:lang w:val="lt-LT" w:eastAsia="lt-LT"/>
        </w:rPr>
      </w:pPr>
      <w:r w:rsidRPr="00807193">
        <w:rPr>
          <w:rFonts w:ascii="Arial" w:eastAsia="Calibri" w:hAnsi="Arial" w:cs="Arial"/>
          <w:sz w:val="20"/>
          <w:szCs w:val="20"/>
          <w:lang w:val="lt-LT" w:eastAsia="lt-LT"/>
        </w:rPr>
        <w:t>4.1.1</w:t>
      </w:r>
      <w:r w:rsidR="007D280C" w:rsidRPr="00807193">
        <w:rPr>
          <w:rFonts w:ascii="Arial" w:eastAsia="Calibri" w:hAnsi="Arial" w:cs="Arial"/>
          <w:sz w:val="20"/>
          <w:szCs w:val="20"/>
          <w:lang w:val="lt-LT" w:eastAsia="lt-LT"/>
        </w:rPr>
        <w:t>1</w:t>
      </w:r>
      <w:r w:rsidRPr="00807193">
        <w:rPr>
          <w:rFonts w:ascii="Arial" w:eastAsia="Calibri" w:hAnsi="Arial" w:cs="Arial"/>
          <w:sz w:val="20"/>
          <w:szCs w:val="20"/>
          <w:lang w:val="lt-LT" w:eastAsia="lt-LT"/>
        </w:rPr>
        <w:t xml:space="preserve">. </w:t>
      </w:r>
      <w:r w:rsidRPr="00807193">
        <w:rPr>
          <w:rFonts w:ascii="Arial" w:eastAsia="Times New Roman" w:hAnsi="Arial" w:cs="Arial"/>
          <w:sz w:val="20"/>
          <w:szCs w:val="20"/>
          <w:lang w:val="lt-LT" w:eastAsia="en-US"/>
        </w:rPr>
        <w:t>nenaudoti Paslaugų gavėjo pavadinimo ir (ar) Sutarties turinį sudarančios informacijos reklamoje ir (ar) kitose viešosios informacijos priemonėse be išankstinio raštiško Paslaugų gavėjo sutikimo;</w:t>
      </w:r>
    </w:p>
    <w:p w14:paraId="3E1BE447" w14:textId="7920AA16" w:rsidR="000E4E23" w:rsidRPr="00807193" w:rsidRDefault="000E4E23" w:rsidP="000E4E23">
      <w:pPr>
        <w:tabs>
          <w:tab w:val="left" w:pos="7938"/>
        </w:tabs>
        <w:spacing w:after="0" w:line="240" w:lineRule="auto"/>
        <w:ind w:firstLine="709"/>
        <w:jc w:val="both"/>
        <w:textAlignment w:val="baseline"/>
        <w:rPr>
          <w:rFonts w:ascii="Arial" w:eastAsia="Times New Roman" w:hAnsi="Arial" w:cs="Arial"/>
          <w:sz w:val="20"/>
          <w:szCs w:val="20"/>
          <w:lang w:val="lt-LT" w:eastAsia="en-US"/>
        </w:rPr>
      </w:pPr>
      <w:r w:rsidRPr="00807193">
        <w:rPr>
          <w:rFonts w:ascii="Arial" w:eastAsia="Calibri" w:hAnsi="Arial" w:cs="Arial"/>
          <w:sz w:val="20"/>
          <w:szCs w:val="20"/>
          <w:lang w:val="lt-LT" w:eastAsia="lt-LT"/>
        </w:rPr>
        <w:t>4.1.1</w:t>
      </w:r>
      <w:r w:rsidR="007D280C" w:rsidRPr="00807193">
        <w:rPr>
          <w:rFonts w:ascii="Arial" w:eastAsia="Calibri" w:hAnsi="Arial" w:cs="Arial"/>
          <w:sz w:val="20"/>
          <w:szCs w:val="20"/>
          <w:lang w:val="lt-LT" w:eastAsia="lt-LT"/>
        </w:rPr>
        <w:t>2</w:t>
      </w:r>
      <w:r w:rsidRPr="00807193">
        <w:rPr>
          <w:rFonts w:ascii="Arial" w:eastAsia="Calibri" w:hAnsi="Arial" w:cs="Arial"/>
          <w:sz w:val="20"/>
          <w:szCs w:val="20"/>
          <w:lang w:val="lt-LT" w:eastAsia="lt-LT"/>
        </w:rPr>
        <w:t xml:space="preserve">. </w:t>
      </w:r>
      <w:r w:rsidRPr="00807193">
        <w:rPr>
          <w:rFonts w:ascii="Arial" w:eastAsia="Times New Roman" w:hAnsi="Arial" w:cs="Arial"/>
          <w:sz w:val="20"/>
          <w:szCs w:val="20"/>
          <w:lang w:val="lt-LT" w:eastAsia="en-US"/>
        </w:rPr>
        <w:t>neperleisti visų arba dalies teisių ir pareigų pagal šią Sutartį jokiai trečiajai šaliai be išankstinio rašytinio Paslaugų gavėjo sutikimo. Paslaugų teikėjui pagal šią Sutartį perleidus visas arba dalį teisių ir pareigų be išankstinio Paslaugų gavėjo sutikimo, Paslaugų gavėjas turi teisę nutraukti Sutartį;</w:t>
      </w:r>
    </w:p>
    <w:p w14:paraId="64397F42" w14:textId="77777777" w:rsidR="000E4E23" w:rsidRPr="00807193" w:rsidRDefault="000E4E23" w:rsidP="000E4E23">
      <w:pPr>
        <w:tabs>
          <w:tab w:val="left" w:pos="7938"/>
        </w:tabs>
        <w:spacing w:after="0" w:line="240" w:lineRule="auto"/>
        <w:ind w:firstLine="709"/>
        <w:jc w:val="both"/>
        <w:textAlignment w:val="baseline"/>
        <w:rPr>
          <w:rFonts w:ascii="Arial" w:eastAsia="Calibri" w:hAnsi="Arial" w:cs="Arial"/>
          <w:b/>
          <w:bCs/>
          <w:sz w:val="20"/>
          <w:szCs w:val="20"/>
          <w:lang w:val="lt-LT" w:eastAsia="lt-LT"/>
        </w:rPr>
      </w:pPr>
      <w:r w:rsidRPr="00807193">
        <w:rPr>
          <w:rFonts w:ascii="Arial" w:eastAsia="Calibri" w:hAnsi="Arial" w:cs="Arial"/>
          <w:b/>
          <w:bCs/>
          <w:sz w:val="20"/>
          <w:szCs w:val="20"/>
          <w:lang w:val="lt-LT" w:eastAsia="lt-LT"/>
        </w:rPr>
        <w:t xml:space="preserve">4.2. </w:t>
      </w:r>
      <w:r w:rsidRPr="00807193">
        <w:rPr>
          <w:rFonts w:ascii="Arial" w:eastAsia="Times New Roman" w:hAnsi="Arial" w:cs="Arial"/>
          <w:b/>
          <w:bCs/>
          <w:sz w:val="20"/>
          <w:szCs w:val="20"/>
          <w:lang w:val="lt-LT" w:eastAsia="en-US"/>
        </w:rPr>
        <w:t>Paslaugų gavėjas įsipareigoja:</w:t>
      </w:r>
    </w:p>
    <w:p w14:paraId="0CD3EED5" w14:textId="6F1D0CE3" w:rsidR="000E4E23" w:rsidRPr="00807193" w:rsidRDefault="000E4E23" w:rsidP="000E4E23">
      <w:pPr>
        <w:tabs>
          <w:tab w:val="left" w:pos="7938"/>
        </w:tabs>
        <w:spacing w:after="0" w:line="240" w:lineRule="auto"/>
        <w:ind w:firstLine="709"/>
        <w:jc w:val="both"/>
        <w:textAlignment w:val="baseline"/>
        <w:rPr>
          <w:rFonts w:ascii="Arial" w:eastAsia="Calibri" w:hAnsi="Arial" w:cs="Arial"/>
          <w:b/>
          <w:bCs/>
          <w:sz w:val="20"/>
          <w:szCs w:val="20"/>
          <w:lang w:val="lt-LT" w:eastAsia="lt-LT"/>
        </w:rPr>
      </w:pPr>
      <w:r w:rsidRPr="00807193">
        <w:rPr>
          <w:rFonts w:ascii="Arial" w:eastAsia="Calibri" w:hAnsi="Arial" w:cs="Arial"/>
          <w:sz w:val="20"/>
          <w:szCs w:val="20"/>
          <w:lang w:val="lt-LT" w:eastAsia="lt-LT"/>
        </w:rPr>
        <w:t>4.2.1.</w:t>
      </w:r>
      <w:r w:rsidRPr="00807193">
        <w:rPr>
          <w:rFonts w:ascii="Arial" w:eastAsia="Calibri" w:hAnsi="Arial" w:cs="Arial"/>
          <w:b/>
          <w:bCs/>
          <w:sz w:val="20"/>
          <w:szCs w:val="20"/>
          <w:lang w:val="lt-LT" w:eastAsia="lt-LT"/>
        </w:rPr>
        <w:t xml:space="preserve"> </w:t>
      </w:r>
      <w:r w:rsidRPr="00807193">
        <w:rPr>
          <w:rFonts w:ascii="Arial" w:eastAsia="Times New Roman" w:hAnsi="Arial" w:cs="Arial"/>
          <w:sz w:val="20"/>
          <w:szCs w:val="20"/>
          <w:lang w:val="lt-LT" w:eastAsia="en-US"/>
        </w:rPr>
        <w:t xml:space="preserve">suteikti Paslaugų teikėjui visą žinomą informaciją, būtiną </w:t>
      </w:r>
      <w:r w:rsidR="007F0178" w:rsidRPr="00807193">
        <w:rPr>
          <w:rFonts w:ascii="Arial" w:eastAsia="Times New Roman" w:hAnsi="Arial" w:cs="Arial"/>
          <w:sz w:val="20"/>
          <w:szCs w:val="20"/>
          <w:lang w:val="lt-LT" w:eastAsia="en-US"/>
        </w:rPr>
        <w:t>P</w:t>
      </w:r>
      <w:r w:rsidRPr="00807193">
        <w:rPr>
          <w:rFonts w:ascii="Arial" w:eastAsia="Times New Roman" w:hAnsi="Arial" w:cs="Arial"/>
          <w:sz w:val="20"/>
          <w:szCs w:val="20"/>
          <w:lang w:val="lt-LT" w:eastAsia="en-US"/>
        </w:rPr>
        <w:t>aslaugoms teikti;</w:t>
      </w:r>
    </w:p>
    <w:p w14:paraId="397E0B6A" w14:textId="77777777" w:rsidR="000E4E23" w:rsidRPr="00807193" w:rsidRDefault="000E4E23" w:rsidP="000E4E23">
      <w:pPr>
        <w:tabs>
          <w:tab w:val="left" w:pos="7938"/>
        </w:tabs>
        <w:spacing w:after="0" w:line="240" w:lineRule="auto"/>
        <w:ind w:firstLine="709"/>
        <w:jc w:val="both"/>
        <w:textAlignment w:val="baseline"/>
        <w:rPr>
          <w:rFonts w:ascii="Arial" w:eastAsia="Calibri" w:hAnsi="Arial" w:cs="Arial"/>
          <w:b/>
          <w:bCs/>
          <w:sz w:val="20"/>
          <w:szCs w:val="20"/>
          <w:lang w:val="lt-LT" w:eastAsia="lt-LT"/>
        </w:rPr>
      </w:pPr>
      <w:r w:rsidRPr="00807193">
        <w:rPr>
          <w:rFonts w:ascii="Arial" w:eastAsia="Calibri" w:hAnsi="Arial" w:cs="Arial"/>
          <w:sz w:val="20"/>
          <w:szCs w:val="20"/>
          <w:lang w:val="lt-LT" w:eastAsia="lt-LT"/>
        </w:rPr>
        <w:t>4.2.2.</w:t>
      </w:r>
      <w:r w:rsidRPr="00807193">
        <w:rPr>
          <w:rFonts w:ascii="Arial" w:eastAsia="Calibri" w:hAnsi="Arial" w:cs="Arial"/>
          <w:b/>
          <w:bCs/>
          <w:sz w:val="20"/>
          <w:szCs w:val="20"/>
          <w:lang w:val="lt-LT" w:eastAsia="lt-LT"/>
        </w:rPr>
        <w:t xml:space="preserve"> </w:t>
      </w:r>
      <w:r w:rsidRPr="00807193">
        <w:rPr>
          <w:rFonts w:ascii="Arial" w:eastAsia="Times New Roman" w:hAnsi="Arial" w:cs="Arial"/>
          <w:sz w:val="20"/>
          <w:szCs w:val="20"/>
          <w:lang w:val="lt-LT" w:eastAsia="en-US"/>
        </w:rPr>
        <w:t>sumokėti už tinkamai ir laiku suteiktas Paslaugas Sutartyje ir jos priede numatyta tvarka ir terminais;</w:t>
      </w:r>
    </w:p>
    <w:p w14:paraId="3388B787" w14:textId="77777777" w:rsidR="000E4E23" w:rsidRPr="00807193" w:rsidRDefault="000E4E23" w:rsidP="000E4E23">
      <w:pPr>
        <w:tabs>
          <w:tab w:val="left" w:pos="7938"/>
        </w:tabs>
        <w:spacing w:after="0" w:line="240" w:lineRule="auto"/>
        <w:ind w:firstLine="709"/>
        <w:jc w:val="both"/>
        <w:textAlignment w:val="baseline"/>
        <w:rPr>
          <w:rFonts w:ascii="Arial" w:eastAsia="Calibri" w:hAnsi="Arial" w:cs="Arial"/>
          <w:b/>
          <w:bCs/>
          <w:sz w:val="20"/>
          <w:szCs w:val="20"/>
          <w:lang w:val="lt-LT" w:eastAsia="lt-LT"/>
        </w:rPr>
      </w:pPr>
      <w:r w:rsidRPr="00807193">
        <w:rPr>
          <w:rFonts w:ascii="Arial" w:eastAsia="Calibri" w:hAnsi="Arial" w:cs="Arial"/>
          <w:sz w:val="20"/>
          <w:szCs w:val="20"/>
          <w:lang w:val="lt-LT" w:eastAsia="lt-LT"/>
        </w:rPr>
        <w:t>4.2.3.</w:t>
      </w:r>
      <w:r w:rsidRPr="00807193">
        <w:rPr>
          <w:rFonts w:ascii="Arial" w:eastAsia="Calibri" w:hAnsi="Arial" w:cs="Arial"/>
          <w:b/>
          <w:bCs/>
          <w:sz w:val="20"/>
          <w:szCs w:val="20"/>
          <w:lang w:val="lt-LT" w:eastAsia="lt-LT"/>
        </w:rPr>
        <w:t xml:space="preserve"> </w:t>
      </w:r>
      <w:r w:rsidRPr="00807193">
        <w:rPr>
          <w:rFonts w:ascii="Arial" w:eastAsia="Times New Roman" w:hAnsi="Arial" w:cs="Arial"/>
          <w:sz w:val="20"/>
          <w:szCs w:val="20"/>
          <w:lang w:val="lt-LT" w:eastAsia="en-US"/>
        </w:rPr>
        <w:t>tinkamai vykdyti Sutarties sąlygas ir imtis visų galimų priemonių siekiant išvengti kliūčių, dėl kurių Sutarties nuostatų vykdymas būtų netinkamas ar neįmanomas.</w:t>
      </w:r>
    </w:p>
    <w:p w14:paraId="1EF57D9A" w14:textId="77777777" w:rsidR="000E4E23" w:rsidRPr="00807193" w:rsidRDefault="000E4E23" w:rsidP="000E4E23">
      <w:pPr>
        <w:tabs>
          <w:tab w:val="left" w:pos="7938"/>
        </w:tabs>
        <w:spacing w:after="0" w:line="240" w:lineRule="auto"/>
        <w:ind w:firstLine="709"/>
        <w:jc w:val="both"/>
        <w:textAlignment w:val="baseline"/>
        <w:rPr>
          <w:rFonts w:ascii="Arial" w:eastAsia="Calibri" w:hAnsi="Arial" w:cs="Arial"/>
          <w:b/>
          <w:bCs/>
          <w:sz w:val="20"/>
          <w:szCs w:val="20"/>
          <w:lang w:val="lt-LT" w:eastAsia="lt-LT"/>
        </w:rPr>
      </w:pPr>
      <w:r w:rsidRPr="00807193">
        <w:rPr>
          <w:rFonts w:ascii="Arial" w:eastAsia="Calibri" w:hAnsi="Arial" w:cs="Arial"/>
          <w:sz w:val="20"/>
          <w:szCs w:val="20"/>
          <w:lang w:val="lt-LT" w:eastAsia="lt-LT"/>
        </w:rPr>
        <w:t>4.3.</w:t>
      </w:r>
      <w:r w:rsidRPr="00807193">
        <w:rPr>
          <w:rFonts w:ascii="Arial" w:eastAsia="Calibri" w:hAnsi="Arial" w:cs="Arial"/>
          <w:b/>
          <w:bCs/>
          <w:sz w:val="20"/>
          <w:szCs w:val="20"/>
          <w:lang w:val="lt-LT" w:eastAsia="lt-LT"/>
        </w:rPr>
        <w:t xml:space="preserve"> </w:t>
      </w:r>
      <w:r w:rsidRPr="00807193">
        <w:rPr>
          <w:rFonts w:ascii="Arial" w:eastAsia="Times New Roman" w:hAnsi="Arial" w:cs="Arial"/>
          <w:sz w:val="20"/>
          <w:szCs w:val="20"/>
          <w:lang w:val="lt-LT" w:eastAsia="en-US"/>
        </w:rPr>
        <w:t>Nei viena Šalis neturi teisės perleisti visų arba dalies teisių ir pareigų pagal šią Sutartį jokiai trečiajai šaliai be išankstinio rašytinio kitos Šalies sutikimo.</w:t>
      </w:r>
    </w:p>
    <w:p w14:paraId="4AE04254" w14:textId="77777777" w:rsidR="000E4E23" w:rsidRPr="00807193" w:rsidRDefault="000E4E23" w:rsidP="000E4E23">
      <w:pPr>
        <w:tabs>
          <w:tab w:val="left" w:pos="7938"/>
        </w:tabs>
        <w:spacing w:after="0" w:line="240" w:lineRule="auto"/>
        <w:ind w:firstLine="709"/>
        <w:jc w:val="both"/>
        <w:textAlignment w:val="baseline"/>
        <w:rPr>
          <w:rFonts w:ascii="Arial" w:eastAsia="Calibri" w:hAnsi="Arial" w:cs="Arial"/>
          <w:b/>
          <w:bCs/>
          <w:sz w:val="20"/>
          <w:szCs w:val="20"/>
          <w:lang w:val="lt-LT" w:eastAsia="lt-LT"/>
        </w:rPr>
      </w:pPr>
      <w:r w:rsidRPr="00807193">
        <w:rPr>
          <w:rFonts w:ascii="Arial" w:eastAsia="Calibri" w:hAnsi="Arial" w:cs="Arial"/>
          <w:sz w:val="20"/>
          <w:szCs w:val="20"/>
          <w:lang w:val="lt-LT" w:eastAsia="lt-LT"/>
        </w:rPr>
        <w:t>4.4.</w:t>
      </w:r>
      <w:r w:rsidRPr="00807193">
        <w:rPr>
          <w:rFonts w:ascii="Arial" w:eastAsia="Calibri" w:hAnsi="Arial" w:cs="Arial"/>
          <w:b/>
          <w:bCs/>
          <w:sz w:val="20"/>
          <w:szCs w:val="20"/>
          <w:lang w:val="lt-LT" w:eastAsia="lt-LT"/>
        </w:rPr>
        <w:t xml:space="preserve"> </w:t>
      </w:r>
      <w:r w:rsidRPr="00807193">
        <w:rPr>
          <w:rFonts w:ascii="Arial" w:eastAsia="Times New Roman" w:hAnsi="Arial" w:cs="Arial"/>
          <w:sz w:val="20"/>
          <w:szCs w:val="20"/>
          <w:lang w:val="lt-LT" w:eastAsia="en-US"/>
        </w:rPr>
        <w:t>Šalys turi ir kitas šioje Sutartyje, jos priede bei Lietuvos Respublikoje galiojančiais teisės aktais nustatytas teises ir pareigas.</w:t>
      </w:r>
      <w:bookmarkStart w:id="0" w:name="_Hlk20476350"/>
    </w:p>
    <w:bookmarkEnd w:id="0"/>
    <w:p w14:paraId="185D7200" w14:textId="77777777" w:rsidR="000E4E23" w:rsidRPr="00807193" w:rsidRDefault="000E4E23" w:rsidP="000E4E23">
      <w:pPr>
        <w:widowControl w:val="0"/>
        <w:tabs>
          <w:tab w:val="left" w:pos="0"/>
          <w:tab w:val="left" w:pos="551"/>
          <w:tab w:val="left" w:pos="1134"/>
          <w:tab w:val="left" w:pos="1276"/>
          <w:tab w:val="left" w:pos="1418"/>
        </w:tabs>
        <w:spacing w:after="0" w:line="240" w:lineRule="auto"/>
        <w:ind w:left="709"/>
        <w:jc w:val="both"/>
        <w:rPr>
          <w:rFonts w:ascii="Arial" w:eastAsia="Times New Roman" w:hAnsi="Arial" w:cs="Arial"/>
          <w:b/>
          <w:sz w:val="20"/>
          <w:szCs w:val="20"/>
          <w:lang w:val="lt-LT" w:eastAsia="lt-LT"/>
        </w:rPr>
      </w:pPr>
    </w:p>
    <w:p w14:paraId="53EB298A" w14:textId="77777777" w:rsidR="000E4E23" w:rsidRPr="00807193" w:rsidRDefault="000E4E23" w:rsidP="000E4E23">
      <w:pPr>
        <w:spacing w:after="0" w:line="240" w:lineRule="auto"/>
        <w:ind w:firstLine="709"/>
        <w:jc w:val="center"/>
        <w:rPr>
          <w:rFonts w:ascii="Arial" w:eastAsia="Calibri" w:hAnsi="Arial" w:cs="Arial"/>
          <w:b/>
          <w:caps/>
          <w:sz w:val="20"/>
          <w:szCs w:val="20"/>
          <w:lang w:val="lt-LT" w:eastAsia="en-US"/>
        </w:rPr>
      </w:pPr>
      <w:r w:rsidRPr="00807193">
        <w:rPr>
          <w:rFonts w:ascii="Arial" w:eastAsia="Calibri" w:hAnsi="Arial" w:cs="Arial"/>
          <w:b/>
          <w:caps/>
          <w:sz w:val="20"/>
          <w:szCs w:val="20"/>
          <w:lang w:val="lt-LT" w:eastAsia="en-US"/>
        </w:rPr>
        <w:t>5. ŠALIŲ ATSAKOMYBĖ</w:t>
      </w:r>
    </w:p>
    <w:p w14:paraId="7FA56E2B" w14:textId="77777777" w:rsidR="000E4E23" w:rsidRPr="00807193" w:rsidRDefault="000E4E23" w:rsidP="000E4E23">
      <w:pPr>
        <w:tabs>
          <w:tab w:val="left" w:pos="0"/>
          <w:tab w:val="left" w:pos="1134"/>
        </w:tabs>
        <w:spacing w:after="0" w:line="240" w:lineRule="auto"/>
        <w:jc w:val="both"/>
        <w:rPr>
          <w:rFonts w:ascii="Arial" w:eastAsia="Calibri" w:hAnsi="Arial" w:cs="Arial"/>
          <w:b/>
          <w:caps/>
          <w:sz w:val="20"/>
          <w:szCs w:val="20"/>
          <w:lang w:val="lt-LT" w:eastAsia="en-US"/>
        </w:rPr>
      </w:pPr>
    </w:p>
    <w:p w14:paraId="08805C10" w14:textId="54D0A328" w:rsidR="000E4E23" w:rsidRPr="00807193" w:rsidRDefault="000E4E23" w:rsidP="000E4E23">
      <w:pPr>
        <w:widowControl w:val="0"/>
        <w:tabs>
          <w:tab w:val="left" w:pos="0"/>
          <w:tab w:val="left" w:pos="568"/>
          <w:tab w:val="left" w:pos="851"/>
          <w:tab w:val="left" w:pos="1276"/>
        </w:tabs>
        <w:autoSpaceDE w:val="0"/>
        <w:autoSpaceDN w:val="0"/>
        <w:adjustRightInd w:val="0"/>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5.1. </w:t>
      </w:r>
      <w:bookmarkStart w:id="1" w:name="_Hlk20476869"/>
      <w:r w:rsidRPr="00807193">
        <w:rPr>
          <w:rFonts w:ascii="Arial" w:eastAsia="Calibri" w:hAnsi="Arial" w:cs="Arial"/>
          <w:sz w:val="20"/>
          <w:szCs w:val="20"/>
          <w:lang w:val="lt-LT" w:eastAsia="en-US"/>
        </w:rPr>
        <w:t xml:space="preserve">Šalių atsakomybė yra nustatoma pagal galiojančius Lietuvos Respublikos teisės aktus ir Sutartį. Šalys įsipareigoja tinkamai vykdyti savo įsipareigojimus, prisiimtus </w:t>
      </w:r>
      <w:r w:rsidR="007838E6" w:rsidRPr="00807193">
        <w:rPr>
          <w:rFonts w:ascii="Arial" w:eastAsia="Calibri" w:hAnsi="Arial" w:cs="Arial"/>
          <w:sz w:val="20"/>
          <w:szCs w:val="20"/>
          <w:lang w:val="lt-LT" w:eastAsia="en-US"/>
        </w:rPr>
        <w:t>S</w:t>
      </w:r>
      <w:r w:rsidRPr="00807193">
        <w:rPr>
          <w:rFonts w:ascii="Arial" w:eastAsia="Calibri" w:hAnsi="Arial" w:cs="Arial"/>
          <w:sz w:val="20"/>
          <w:szCs w:val="20"/>
          <w:lang w:val="lt-LT" w:eastAsia="en-US"/>
        </w:rPr>
        <w:t>utartimi, ir susilaikyti nuo bet kokių veiksmų, kuriais galėtų padaryti žalos viena kitai ar apsunkintų kitos Šalies prisiimtų įsipareigojimų vykdymą.</w:t>
      </w:r>
    </w:p>
    <w:p w14:paraId="3F588FC7" w14:textId="4630A870" w:rsidR="000E4E23" w:rsidRPr="00807193" w:rsidRDefault="000E4E23" w:rsidP="000E4E23">
      <w:pPr>
        <w:tabs>
          <w:tab w:val="left" w:pos="0"/>
          <w:tab w:val="left" w:pos="1134"/>
        </w:tabs>
        <w:spacing w:after="0" w:line="240" w:lineRule="auto"/>
        <w:ind w:firstLine="709"/>
        <w:jc w:val="both"/>
        <w:rPr>
          <w:rFonts w:ascii="Arial" w:eastAsia="Calibri" w:hAnsi="Arial" w:cs="Arial"/>
          <w:bCs/>
          <w:sz w:val="20"/>
          <w:szCs w:val="20"/>
          <w:lang w:val="lt-LT" w:eastAsia="en-US"/>
        </w:rPr>
      </w:pPr>
      <w:r w:rsidRPr="00807193">
        <w:rPr>
          <w:rFonts w:ascii="Arial" w:eastAsia="Calibri" w:hAnsi="Arial" w:cs="Arial"/>
          <w:bCs/>
          <w:sz w:val="20"/>
          <w:szCs w:val="20"/>
          <w:lang w:val="lt-LT" w:eastAsia="en-US"/>
        </w:rPr>
        <w:t xml:space="preserve">5.2. Paslaugų gavėjui laiku neatsiskaitant pagal </w:t>
      </w:r>
      <w:r w:rsidR="007838E6" w:rsidRPr="00807193">
        <w:rPr>
          <w:rFonts w:ascii="Arial" w:eastAsia="Calibri" w:hAnsi="Arial" w:cs="Arial"/>
          <w:bCs/>
          <w:sz w:val="20"/>
          <w:szCs w:val="20"/>
          <w:lang w:val="lt-LT" w:eastAsia="en-US"/>
        </w:rPr>
        <w:t>S</w:t>
      </w:r>
      <w:r w:rsidRPr="00807193">
        <w:rPr>
          <w:rFonts w:ascii="Arial" w:eastAsia="Calibri" w:hAnsi="Arial" w:cs="Arial"/>
          <w:bCs/>
          <w:sz w:val="20"/>
          <w:szCs w:val="20"/>
          <w:lang w:val="lt-LT" w:eastAsia="en-US"/>
        </w:rPr>
        <w:t>utartį, ir Paslaugų teikėjui pareikalavus, Paslaugų gavėjas moka Paslaugų teikėjui 0,02 proc. dydžio delspinigius nuo laiku neapmokėtos sumos už kiekvieną uždelstą kalendorinę dieną</w:t>
      </w:r>
      <w:bookmarkEnd w:id="1"/>
      <w:r w:rsidRPr="00807193">
        <w:rPr>
          <w:rFonts w:ascii="Arial" w:eastAsia="Calibri" w:hAnsi="Arial" w:cs="Arial"/>
          <w:bCs/>
          <w:sz w:val="20"/>
          <w:szCs w:val="20"/>
          <w:lang w:val="lt-LT" w:eastAsia="en-US"/>
        </w:rPr>
        <w:t>,</w:t>
      </w:r>
      <w:r w:rsidRPr="00807193">
        <w:rPr>
          <w:rFonts w:ascii="Arial" w:eastAsia="Calibri" w:hAnsi="Arial" w:cs="Arial"/>
          <w:sz w:val="20"/>
          <w:szCs w:val="20"/>
          <w:lang w:val="lt-LT" w:eastAsia="en-US"/>
        </w:rPr>
        <w:t xml:space="preserve"> išskyrus </w:t>
      </w:r>
      <w:r w:rsidR="007838E6" w:rsidRPr="00807193">
        <w:rPr>
          <w:rFonts w:ascii="Arial" w:eastAsia="Calibri" w:hAnsi="Arial" w:cs="Arial"/>
          <w:sz w:val="20"/>
          <w:szCs w:val="20"/>
          <w:lang w:val="lt-LT" w:eastAsia="en-US"/>
        </w:rPr>
        <w:t>S</w:t>
      </w:r>
      <w:r w:rsidRPr="00807193">
        <w:rPr>
          <w:rFonts w:ascii="Arial" w:eastAsia="Calibri" w:hAnsi="Arial" w:cs="Arial"/>
          <w:sz w:val="20"/>
          <w:szCs w:val="20"/>
          <w:lang w:val="lt-LT" w:eastAsia="en-US"/>
        </w:rPr>
        <w:t xml:space="preserve">utarties 2.6. papunktyje nurodytą atvejį. Delspinigių sumokėjimas neatleidžia </w:t>
      </w:r>
      <w:r w:rsidR="00B3276A" w:rsidRPr="00807193">
        <w:rPr>
          <w:rFonts w:ascii="Arial" w:eastAsia="Calibri" w:hAnsi="Arial" w:cs="Arial"/>
          <w:sz w:val="20"/>
          <w:szCs w:val="20"/>
          <w:lang w:val="lt-LT" w:eastAsia="en-US"/>
        </w:rPr>
        <w:t>Š</w:t>
      </w:r>
      <w:r w:rsidRPr="00807193">
        <w:rPr>
          <w:rFonts w:ascii="Arial" w:eastAsia="Calibri" w:hAnsi="Arial" w:cs="Arial"/>
          <w:sz w:val="20"/>
          <w:szCs w:val="20"/>
          <w:lang w:val="lt-LT" w:eastAsia="en-US"/>
        </w:rPr>
        <w:t xml:space="preserve">alių nuo prisiimtų </w:t>
      </w:r>
      <w:r w:rsidR="007838E6" w:rsidRPr="00807193">
        <w:rPr>
          <w:rFonts w:ascii="Arial" w:eastAsia="Calibri" w:hAnsi="Arial" w:cs="Arial"/>
          <w:sz w:val="20"/>
          <w:szCs w:val="20"/>
          <w:lang w:val="lt-LT" w:eastAsia="en-US"/>
        </w:rPr>
        <w:t>s</w:t>
      </w:r>
      <w:r w:rsidRPr="00807193">
        <w:rPr>
          <w:rFonts w:ascii="Arial" w:eastAsia="Calibri" w:hAnsi="Arial" w:cs="Arial"/>
          <w:sz w:val="20"/>
          <w:szCs w:val="20"/>
          <w:lang w:val="lt-LT" w:eastAsia="en-US"/>
        </w:rPr>
        <w:t>utartinių įsipareigojimų vykdymo.</w:t>
      </w:r>
    </w:p>
    <w:p w14:paraId="4390A773" w14:textId="5017EDA6" w:rsidR="000E4E23" w:rsidRPr="00807193" w:rsidRDefault="000E4E23" w:rsidP="000E4E23">
      <w:pPr>
        <w:tabs>
          <w:tab w:val="left" w:pos="0"/>
          <w:tab w:val="left" w:pos="1134"/>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bCs/>
          <w:sz w:val="20"/>
          <w:szCs w:val="20"/>
          <w:lang w:val="lt-LT" w:eastAsia="en-US"/>
        </w:rPr>
        <w:t xml:space="preserve">5.3. Jei ne dėl Paslaugų gavėjo kaltės Paslaugų teikėjas vėluoja suteikti Paslaugas Sutartyje numatytais terminais, arba nevykdo ar netinkamai vykdo kitus </w:t>
      </w:r>
      <w:r w:rsidR="007838E6" w:rsidRPr="00807193">
        <w:rPr>
          <w:rFonts w:ascii="Arial" w:eastAsia="Calibri" w:hAnsi="Arial" w:cs="Arial"/>
          <w:bCs/>
          <w:sz w:val="20"/>
          <w:szCs w:val="20"/>
          <w:lang w:val="lt-LT" w:eastAsia="en-US"/>
        </w:rPr>
        <w:t>S</w:t>
      </w:r>
      <w:r w:rsidRPr="00807193">
        <w:rPr>
          <w:rFonts w:ascii="Arial" w:eastAsia="Calibri" w:hAnsi="Arial" w:cs="Arial"/>
          <w:bCs/>
          <w:sz w:val="20"/>
          <w:szCs w:val="20"/>
          <w:lang w:val="lt-LT" w:eastAsia="en-US"/>
        </w:rPr>
        <w:t xml:space="preserve">utartyje numatytus įsipareigojimus, Paslaugų gavėjas įspėjęs raštu Paslaugų teikėją, gali vienašališkai nutraukti </w:t>
      </w:r>
      <w:r w:rsidR="007838E6" w:rsidRPr="00807193">
        <w:rPr>
          <w:rFonts w:ascii="Arial" w:eastAsia="Calibri" w:hAnsi="Arial" w:cs="Arial"/>
          <w:bCs/>
          <w:sz w:val="20"/>
          <w:szCs w:val="20"/>
          <w:lang w:val="lt-LT" w:eastAsia="en-US"/>
        </w:rPr>
        <w:t>S</w:t>
      </w:r>
      <w:r w:rsidRPr="00807193">
        <w:rPr>
          <w:rFonts w:ascii="Arial" w:eastAsia="Calibri" w:hAnsi="Arial" w:cs="Arial"/>
          <w:bCs/>
          <w:sz w:val="20"/>
          <w:szCs w:val="20"/>
          <w:lang w:val="lt-LT" w:eastAsia="en-US"/>
        </w:rPr>
        <w:t xml:space="preserve">utartį ir (ar) reikalauti sumokėti baudą, lygią 10 (dešimt) proc. nuo bendros </w:t>
      </w:r>
      <w:r w:rsidR="00243FD9" w:rsidRPr="00807193">
        <w:rPr>
          <w:rFonts w:ascii="Arial" w:eastAsia="Calibri" w:hAnsi="Arial" w:cs="Arial"/>
          <w:bCs/>
          <w:sz w:val="20"/>
          <w:szCs w:val="20"/>
          <w:lang w:val="lt-LT" w:eastAsia="en-US"/>
        </w:rPr>
        <w:t xml:space="preserve">maksimalios </w:t>
      </w:r>
      <w:r w:rsidR="007838E6" w:rsidRPr="00807193">
        <w:rPr>
          <w:rFonts w:ascii="Arial" w:eastAsia="Calibri" w:hAnsi="Arial" w:cs="Arial"/>
          <w:bCs/>
          <w:sz w:val="20"/>
          <w:szCs w:val="20"/>
          <w:lang w:val="lt-LT" w:eastAsia="en-US"/>
        </w:rPr>
        <w:t>S</w:t>
      </w:r>
      <w:r w:rsidRPr="00807193">
        <w:rPr>
          <w:rFonts w:ascii="Arial" w:eastAsia="Calibri" w:hAnsi="Arial" w:cs="Arial"/>
          <w:bCs/>
          <w:sz w:val="20"/>
          <w:szCs w:val="20"/>
          <w:lang w:val="lt-LT" w:eastAsia="en-US"/>
        </w:rPr>
        <w:t>utarties kainos.</w:t>
      </w:r>
      <w:bookmarkStart w:id="2" w:name="_Hlk20476778"/>
    </w:p>
    <w:bookmarkEnd w:id="2"/>
    <w:p w14:paraId="1F74BEAC" w14:textId="39D99DFA" w:rsidR="000E4E23" w:rsidRPr="00807193" w:rsidRDefault="000E4E23" w:rsidP="000E4E23">
      <w:pPr>
        <w:tabs>
          <w:tab w:val="left" w:pos="0"/>
          <w:tab w:val="left" w:pos="1134"/>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5.4. Šalys įsipareigoja susilaikyti nuo veiksmų, kuriais būtų pažeistos šios </w:t>
      </w:r>
      <w:r w:rsidR="007838E6" w:rsidRPr="00807193">
        <w:rPr>
          <w:rFonts w:ascii="Arial" w:eastAsia="Calibri" w:hAnsi="Arial" w:cs="Arial"/>
          <w:sz w:val="20"/>
          <w:szCs w:val="20"/>
          <w:lang w:val="lt-LT" w:eastAsia="en-US"/>
        </w:rPr>
        <w:t>S</w:t>
      </w:r>
      <w:r w:rsidRPr="00807193">
        <w:rPr>
          <w:rFonts w:ascii="Arial" w:eastAsia="Calibri" w:hAnsi="Arial" w:cs="Arial"/>
          <w:sz w:val="20"/>
          <w:szCs w:val="20"/>
          <w:lang w:val="lt-LT" w:eastAsia="en-US"/>
        </w:rPr>
        <w:t xml:space="preserve">utarties sąlygos, kurie darytų žalą </w:t>
      </w:r>
      <w:r w:rsidR="00B3276A" w:rsidRPr="00807193">
        <w:rPr>
          <w:rFonts w:ascii="Arial" w:eastAsia="Calibri" w:hAnsi="Arial" w:cs="Arial"/>
          <w:sz w:val="20"/>
          <w:szCs w:val="20"/>
          <w:lang w:val="lt-LT" w:eastAsia="en-US"/>
        </w:rPr>
        <w:t>Š</w:t>
      </w:r>
      <w:r w:rsidRPr="00807193">
        <w:rPr>
          <w:rFonts w:ascii="Arial" w:eastAsia="Calibri" w:hAnsi="Arial" w:cs="Arial"/>
          <w:sz w:val="20"/>
          <w:szCs w:val="20"/>
          <w:lang w:val="lt-LT" w:eastAsia="en-US"/>
        </w:rPr>
        <w:t>alių interesams, geram vardui ir tarpusavio bendradarbiavimui.</w:t>
      </w:r>
    </w:p>
    <w:p w14:paraId="5CC3826E" w14:textId="77777777" w:rsidR="000E4E23" w:rsidRPr="00807193" w:rsidRDefault="000E4E23" w:rsidP="000E4E23">
      <w:pPr>
        <w:spacing w:after="0" w:line="240" w:lineRule="auto"/>
        <w:rPr>
          <w:rFonts w:ascii="Arial" w:eastAsia="Calibri" w:hAnsi="Arial" w:cs="Arial"/>
          <w:b/>
          <w:caps/>
          <w:sz w:val="20"/>
          <w:szCs w:val="20"/>
          <w:lang w:val="lt-LT" w:eastAsia="en-US"/>
        </w:rPr>
      </w:pPr>
    </w:p>
    <w:p w14:paraId="536FADC5" w14:textId="77777777" w:rsidR="000E4E23" w:rsidRPr="00807193" w:rsidRDefault="000E4E23" w:rsidP="000E4E23">
      <w:pPr>
        <w:spacing w:after="0" w:line="240" w:lineRule="auto"/>
        <w:ind w:firstLine="18"/>
        <w:jc w:val="center"/>
        <w:rPr>
          <w:rFonts w:ascii="Arial" w:eastAsia="Calibri" w:hAnsi="Arial" w:cs="Arial"/>
          <w:b/>
          <w:sz w:val="20"/>
          <w:szCs w:val="20"/>
          <w:lang w:val="lt-LT" w:eastAsia="en-US"/>
        </w:rPr>
      </w:pPr>
      <w:r w:rsidRPr="00807193">
        <w:rPr>
          <w:rFonts w:ascii="Arial" w:eastAsia="Calibri" w:hAnsi="Arial" w:cs="Arial"/>
          <w:b/>
          <w:caps/>
          <w:sz w:val="20"/>
          <w:szCs w:val="20"/>
          <w:lang w:val="lt-LT" w:eastAsia="en-US"/>
        </w:rPr>
        <w:lastRenderedPageBreak/>
        <w:t xml:space="preserve">6. </w:t>
      </w:r>
      <w:r w:rsidRPr="00807193">
        <w:rPr>
          <w:rFonts w:ascii="Arial" w:eastAsia="Calibri" w:hAnsi="Arial" w:cs="Arial"/>
          <w:b/>
          <w:sz w:val="20"/>
          <w:szCs w:val="20"/>
          <w:lang w:val="lt-LT" w:eastAsia="en-US"/>
        </w:rPr>
        <w:t>KONFIDENCIALUMAS</w:t>
      </w:r>
    </w:p>
    <w:p w14:paraId="7E6A4969" w14:textId="77777777" w:rsidR="000E4E23" w:rsidRPr="00807193" w:rsidRDefault="000E4E23" w:rsidP="000E4E23">
      <w:pPr>
        <w:spacing w:after="0" w:line="240" w:lineRule="auto"/>
        <w:ind w:firstLine="18"/>
        <w:jc w:val="center"/>
        <w:rPr>
          <w:rFonts w:ascii="Arial" w:eastAsia="Calibri" w:hAnsi="Arial" w:cs="Arial"/>
          <w:b/>
          <w:sz w:val="20"/>
          <w:szCs w:val="20"/>
          <w:lang w:val="lt-LT" w:eastAsia="en-US"/>
        </w:rPr>
      </w:pPr>
    </w:p>
    <w:p w14:paraId="4E8F4218" w14:textId="4E54E58C" w:rsidR="000E4E23" w:rsidRPr="00807193" w:rsidRDefault="000E4E23" w:rsidP="000E4E23">
      <w:pPr>
        <w:tabs>
          <w:tab w:val="left" w:pos="144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6.1. </w:t>
      </w:r>
      <w:r w:rsidRPr="00807193">
        <w:rPr>
          <w:rFonts w:ascii="Arial" w:eastAsia="Calibri" w:hAnsi="Arial" w:cs="Arial"/>
          <w:color w:val="000000"/>
          <w:sz w:val="20"/>
          <w:szCs w:val="20"/>
          <w:lang w:val="lt-LT" w:eastAsia="en-US"/>
        </w:rPr>
        <w:t xml:space="preserve">Kiekviena </w:t>
      </w:r>
      <w:r w:rsidR="00B3276A" w:rsidRPr="00807193">
        <w:rPr>
          <w:rFonts w:ascii="Arial" w:eastAsia="Calibri" w:hAnsi="Arial" w:cs="Arial"/>
          <w:color w:val="000000"/>
          <w:sz w:val="20"/>
          <w:szCs w:val="20"/>
          <w:lang w:val="lt-LT" w:eastAsia="en-US"/>
        </w:rPr>
        <w:t>Š</w:t>
      </w:r>
      <w:r w:rsidRPr="00807193">
        <w:rPr>
          <w:rFonts w:ascii="Arial" w:eastAsia="Calibri" w:hAnsi="Arial" w:cs="Arial"/>
          <w:color w:val="000000"/>
          <w:sz w:val="20"/>
          <w:szCs w:val="20"/>
          <w:lang w:val="lt-LT" w:eastAsia="en-US"/>
        </w:rPr>
        <w:t xml:space="preserve">alis įsipareigoja neatskleisti jokios vykdant </w:t>
      </w:r>
      <w:r w:rsidR="007838E6" w:rsidRPr="00807193">
        <w:rPr>
          <w:rFonts w:ascii="Arial" w:eastAsia="Calibri" w:hAnsi="Arial" w:cs="Arial"/>
          <w:color w:val="000000"/>
          <w:sz w:val="20"/>
          <w:szCs w:val="20"/>
          <w:lang w:val="lt-LT" w:eastAsia="en-US"/>
        </w:rPr>
        <w:t>S</w:t>
      </w:r>
      <w:r w:rsidRPr="00807193">
        <w:rPr>
          <w:rFonts w:ascii="Arial" w:eastAsia="Calibri" w:hAnsi="Arial" w:cs="Arial"/>
          <w:color w:val="000000"/>
          <w:sz w:val="20"/>
          <w:szCs w:val="20"/>
          <w:lang w:val="lt-LT" w:eastAsia="en-US"/>
        </w:rPr>
        <w:t xml:space="preserve">utartį iš kitų </w:t>
      </w:r>
      <w:r w:rsidR="007838E6" w:rsidRPr="00807193">
        <w:rPr>
          <w:rFonts w:ascii="Arial" w:eastAsia="Calibri" w:hAnsi="Arial" w:cs="Arial"/>
          <w:color w:val="000000"/>
          <w:sz w:val="20"/>
          <w:szCs w:val="20"/>
          <w:lang w:val="lt-LT" w:eastAsia="en-US"/>
        </w:rPr>
        <w:t>S</w:t>
      </w:r>
      <w:r w:rsidRPr="00807193">
        <w:rPr>
          <w:rFonts w:ascii="Arial" w:eastAsia="Calibri" w:hAnsi="Arial" w:cs="Arial"/>
          <w:color w:val="000000"/>
          <w:sz w:val="20"/>
          <w:szCs w:val="20"/>
          <w:lang w:val="lt-LT" w:eastAsia="en-US"/>
        </w:rPr>
        <w:t xml:space="preserve">utarties </w:t>
      </w:r>
      <w:r w:rsidR="00B3276A" w:rsidRPr="00807193">
        <w:rPr>
          <w:rFonts w:ascii="Arial" w:eastAsia="Calibri" w:hAnsi="Arial" w:cs="Arial"/>
          <w:color w:val="000000"/>
          <w:sz w:val="20"/>
          <w:szCs w:val="20"/>
          <w:lang w:val="lt-LT" w:eastAsia="en-US"/>
        </w:rPr>
        <w:t>Š</w:t>
      </w:r>
      <w:r w:rsidRPr="00807193">
        <w:rPr>
          <w:rFonts w:ascii="Arial" w:eastAsia="Calibri" w:hAnsi="Arial" w:cs="Arial"/>
          <w:color w:val="000000"/>
          <w:sz w:val="20"/>
          <w:szCs w:val="20"/>
          <w:lang w:val="lt-LT" w:eastAsia="en-US"/>
        </w:rPr>
        <w:t xml:space="preserve">alių gautos ar su </w:t>
      </w:r>
      <w:r w:rsidR="007838E6" w:rsidRPr="00807193">
        <w:rPr>
          <w:rFonts w:ascii="Arial" w:eastAsia="Calibri" w:hAnsi="Arial" w:cs="Arial"/>
          <w:color w:val="000000"/>
          <w:sz w:val="20"/>
          <w:szCs w:val="20"/>
          <w:lang w:val="lt-LT" w:eastAsia="en-US"/>
        </w:rPr>
        <w:t>S</w:t>
      </w:r>
      <w:r w:rsidRPr="00807193">
        <w:rPr>
          <w:rFonts w:ascii="Arial" w:eastAsia="Calibri" w:hAnsi="Arial" w:cs="Arial"/>
          <w:color w:val="000000"/>
          <w:sz w:val="20"/>
          <w:szCs w:val="20"/>
          <w:lang w:val="lt-LT" w:eastAsia="en-US"/>
        </w:rPr>
        <w:t>utarties vykdymu susijusios informacijos</w:t>
      </w:r>
      <w:r w:rsidR="00174F01" w:rsidRPr="00807193">
        <w:rPr>
          <w:rFonts w:ascii="Arial" w:eastAsia="Calibri" w:hAnsi="Arial" w:cs="Arial"/>
          <w:color w:val="000000"/>
          <w:sz w:val="20"/>
          <w:szCs w:val="20"/>
          <w:lang w:val="lt-LT" w:eastAsia="en-US"/>
        </w:rPr>
        <w:t xml:space="preserve"> </w:t>
      </w:r>
      <w:r w:rsidRPr="00807193">
        <w:rPr>
          <w:rFonts w:ascii="Arial" w:eastAsia="Calibri" w:hAnsi="Arial" w:cs="Arial"/>
          <w:color w:val="000000"/>
          <w:sz w:val="20"/>
          <w:szCs w:val="20"/>
          <w:lang w:val="lt-LT" w:eastAsia="en-US"/>
        </w:rPr>
        <w:t>/</w:t>
      </w:r>
      <w:r w:rsidR="00174F01" w:rsidRPr="00807193">
        <w:rPr>
          <w:rFonts w:ascii="Arial" w:eastAsia="Calibri" w:hAnsi="Arial" w:cs="Arial"/>
          <w:color w:val="000000"/>
          <w:sz w:val="20"/>
          <w:szCs w:val="20"/>
          <w:lang w:val="lt-LT" w:eastAsia="en-US"/>
        </w:rPr>
        <w:t xml:space="preserve"> </w:t>
      </w:r>
      <w:r w:rsidRPr="00807193">
        <w:rPr>
          <w:rFonts w:ascii="Arial" w:eastAsia="Calibri" w:hAnsi="Arial" w:cs="Arial"/>
          <w:color w:val="000000"/>
          <w:sz w:val="20"/>
          <w:szCs w:val="20"/>
          <w:lang w:val="lt-LT" w:eastAsia="en-US"/>
        </w:rPr>
        <w:t xml:space="preserve">duomenų jokiems tretiesiems asmenims be išankstinio rašytinio kitų </w:t>
      </w:r>
      <w:r w:rsidR="007838E6" w:rsidRPr="00807193">
        <w:rPr>
          <w:rFonts w:ascii="Arial" w:eastAsia="Calibri" w:hAnsi="Arial" w:cs="Arial"/>
          <w:color w:val="000000"/>
          <w:sz w:val="20"/>
          <w:szCs w:val="20"/>
          <w:lang w:val="lt-LT" w:eastAsia="en-US"/>
        </w:rPr>
        <w:t>S</w:t>
      </w:r>
      <w:r w:rsidRPr="00807193">
        <w:rPr>
          <w:rFonts w:ascii="Arial" w:eastAsia="Calibri" w:hAnsi="Arial" w:cs="Arial"/>
          <w:color w:val="000000"/>
          <w:sz w:val="20"/>
          <w:szCs w:val="20"/>
          <w:lang w:val="lt-LT" w:eastAsia="en-US"/>
        </w:rPr>
        <w:t xml:space="preserve">utarties </w:t>
      </w:r>
      <w:r w:rsidR="00B3276A" w:rsidRPr="00807193">
        <w:rPr>
          <w:rFonts w:ascii="Arial" w:eastAsia="Calibri" w:hAnsi="Arial" w:cs="Arial"/>
          <w:color w:val="000000"/>
          <w:sz w:val="20"/>
          <w:szCs w:val="20"/>
          <w:lang w:val="lt-LT" w:eastAsia="en-US"/>
        </w:rPr>
        <w:t>Š</w:t>
      </w:r>
      <w:r w:rsidRPr="00807193">
        <w:rPr>
          <w:rFonts w:ascii="Arial" w:eastAsia="Calibri" w:hAnsi="Arial" w:cs="Arial"/>
          <w:color w:val="000000"/>
          <w:sz w:val="20"/>
          <w:szCs w:val="20"/>
          <w:lang w:val="lt-LT" w:eastAsia="en-US"/>
        </w:rPr>
        <w:t>alių sutikimo ir visą šią informaciją/duomenis laikyti konfidencialia (-</w:t>
      </w:r>
      <w:proofErr w:type="spellStart"/>
      <w:r w:rsidRPr="00807193">
        <w:rPr>
          <w:rFonts w:ascii="Arial" w:eastAsia="Calibri" w:hAnsi="Arial" w:cs="Arial"/>
          <w:color w:val="000000"/>
          <w:sz w:val="20"/>
          <w:szCs w:val="20"/>
          <w:lang w:val="lt-LT" w:eastAsia="en-US"/>
        </w:rPr>
        <w:t>iais</w:t>
      </w:r>
      <w:proofErr w:type="spellEnd"/>
      <w:r w:rsidRPr="00807193">
        <w:rPr>
          <w:rFonts w:ascii="Arial" w:eastAsia="Calibri" w:hAnsi="Arial" w:cs="Arial"/>
          <w:color w:val="000000"/>
          <w:sz w:val="20"/>
          <w:szCs w:val="20"/>
          <w:lang w:val="lt-LT" w:eastAsia="en-US"/>
        </w:rPr>
        <w:t>), nebent tokios informacijos</w:t>
      </w:r>
      <w:r w:rsidR="00174F01" w:rsidRPr="00807193">
        <w:rPr>
          <w:rFonts w:ascii="Arial" w:eastAsia="Calibri" w:hAnsi="Arial" w:cs="Arial"/>
          <w:color w:val="000000"/>
          <w:sz w:val="20"/>
          <w:szCs w:val="20"/>
          <w:lang w:val="lt-LT" w:eastAsia="en-US"/>
        </w:rPr>
        <w:t xml:space="preserve"> </w:t>
      </w:r>
      <w:r w:rsidRPr="00807193">
        <w:rPr>
          <w:rFonts w:ascii="Arial" w:eastAsia="Calibri" w:hAnsi="Arial" w:cs="Arial"/>
          <w:color w:val="000000"/>
          <w:sz w:val="20"/>
          <w:szCs w:val="20"/>
          <w:lang w:val="lt-LT" w:eastAsia="en-US"/>
        </w:rPr>
        <w:t>/</w:t>
      </w:r>
      <w:r w:rsidR="00174F01" w:rsidRPr="00807193">
        <w:rPr>
          <w:rFonts w:ascii="Arial" w:eastAsia="Calibri" w:hAnsi="Arial" w:cs="Arial"/>
          <w:color w:val="000000"/>
          <w:sz w:val="20"/>
          <w:szCs w:val="20"/>
          <w:lang w:val="lt-LT" w:eastAsia="en-US"/>
        </w:rPr>
        <w:t xml:space="preserve"> </w:t>
      </w:r>
      <w:r w:rsidRPr="00807193">
        <w:rPr>
          <w:rFonts w:ascii="Arial" w:eastAsia="Calibri" w:hAnsi="Arial" w:cs="Arial"/>
          <w:color w:val="000000"/>
          <w:sz w:val="20"/>
          <w:szCs w:val="20"/>
          <w:lang w:val="lt-LT" w:eastAsia="en-US"/>
        </w:rPr>
        <w:t>duomenų atskleidimas būtų privalomas pagal galiojančius Lietuvos Respublikos teisės aktus.</w:t>
      </w:r>
    </w:p>
    <w:p w14:paraId="68E783C9" w14:textId="77777777" w:rsidR="000E4E23" w:rsidRPr="00807193" w:rsidRDefault="000E4E23" w:rsidP="000E4E23">
      <w:pPr>
        <w:tabs>
          <w:tab w:val="left" w:pos="144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6.2. Šalys įsipareigoja nenaudoti ir neviešinti konfidencialios informacijos jokiais kitais tikslais, išskyrus teisės aktuose numatytus atvejus.</w:t>
      </w:r>
    </w:p>
    <w:p w14:paraId="14B79388" w14:textId="3FAB4B26" w:rsidR="000E4E23" w:rsidRPr="00807193" w:rsidRDefault="000E4E23" w:rsidP="000E4E23">
      <w:pPr>
        <w:tabs>
          <w:tab w:val="left" w:pos="144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6.3. </w:t>
      </w:r>
      <w:r w:rsidRPr="00807193">
        <w:rPr>
          <w:rFonts w:ascii="Arial" w:eastAsia="Times New Roman" w:hAnsi="Arial" w:cs="Arial"/>
          <w:bCs/>
          <w:sz w:val="20"/>
          <w:szCs w:val="20"/>
          <w:lang w:val="lt-LT" w:eastAsia="en-US"/>
        </w:rPr>
        <w:t xml:space="preserve">Šalys </w:t>
      </w:r>
      <w:r w:rsidR="007838E6" w:rsidRPr="00807193">
        <w:rPr>
          <w:rFonts w:ascii="Arial" w:eastAsia="Times New Roman" w:hAnsi="Arial" w:cs="Arial"/>
          <w:bCs/>
          <w:sz w:val="20"/>
          <w:szCs w:val="20"/>
          <w:lang w:val="lt-LT" w:eastAsia="en-US"/>
        </w:rPr>
        <w:t>S</w:t>
      </w:r>
      <w:r w:rsidRPr="00807193">
        <w:rPr>
          <w:rFonts w:ascii="Arial" w:eastAsia="Times New Roman" w:hAnsi="Arial" w:cs="Arial"/>
          <w:bCs/>
          <w:sz w:val="20"/>
          <w:szCs w:val="20"/>
          <w:lang w:val="lt-LT" w:eastAsia="en-US"/>
        </w:rPr>
        <w:t>utarties informaciją privalo laikyti privačia ir konfidencialia, išskyrus tai, ko reikia sutartinėms prievolėms atlikti arba galiojantiems įstatymams vykdyti.</w:t>
      </w:r>
    </w:p>
    <w:p w14:paraId="61A39641" w14:textId="370D064F" w:rsidR="000E4E23" w:rsidRPr="00807193" w:rsidRDefault="000E4E23" w:rsidP="000E4E23">
      <w:pPr>
        <w:tabs>
          <w:tab w:val="left" w:pos="144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6.4. Kiekviena </w:t>
      </w:r>
      <w:r w:rsidR="00B3276A" w:rsidRPr="00807193">
        <w:rPr>
          <w:rFonts w:ascii="Arial" w:eastAsia="Calibri" w:hAnsi="Arial" w:cs="Arial"/>
          <w:sz w:val="20"/>
          <w:szCs w:val="20"/>
          <w:lang w:val="lt-LT" w:eastAsia="en-US"/>
        </w:rPr>
        <w:t>Š</w:t>
      </w:r>
      <w:r w:rsidRPr="00807193">
        <w:rPr>
          <w:rFonts w:ascii="Arial" w:eastAsia="Calibri" w:hAnsi="Arial" w:cs="Arial"/>
          <w:sz w:val="20"/>
          <w:szCs w:val="20"/>
          <w:lang w:val="lt-LT" w:eastAsia="en-US"/>
        </w:rPr>
        <w:t>alis privalo užtikrinti, kad būtų laikomasi Lietuvos Respublikos teisės aktų, reglamentuojančių valstybės, tarnybos ar komercinę paslaptis ir asmens duomenų apsaugą.</w:t>
      </w:r>
    </w:p>
    <w:p w14:paraId="5BC83140" w14:textId="77777777" w:rsidR="000E4E23" w:rsidRPr="00807193" w:rsidRDefault="000E4E23" w:rsidP="000E4E23">
      <w:pPr>
        <w:tabs>
          <w:tab w:val="left" w:pos="144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6.5. Paslaugų teikėjas negali Paslaugų gavėjo duomenų naudoti tiesioginės rinkodaros tikslais (taip pat ir reklaminio pobūdžio pranešimams siųsti).</w:t>
      </w:r>
    </w:p>
    <w:p w14:paraId="2A1644D6" w14:textId="1883C316" w:rsidR="000E4E23" w:rsidRPr="00807193" w:rsidRDefault="000E4E23" w:rsidP="000E4E23">
      <w:pPr>
        <w:tabs>
          <w:tab w:val="left" w:pos="144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6.6. Šioje </w:t>
      </w:r>
      <w:r w:rsidR="007838E6" w:rsidRPr="00807193">
        <w:rPr>
          <w:rFonts w:ascii="Arial" w:eastAsia="Calibri" w:hAnsi="Arial" w:cs="Arial"/>
          <w:sz w:val="20"/>
          <w:szCs w:val="20"/>
          <w:lang w:val="lt-LT" w:eastAsia="en-US"/>
        </w:rPr>
        <w:t>S</w:t>
      </w:r>
      <w:r w:rsidRPr="00807193">
        <w:rPr>
          <w:rFonts w:ascii="Arial" w:eastAsia="Calibri" w:hAnsi="Arial" w:cs="Arial"/>
          <w:sz w:val="20"/>
          <w:szCs w:val="20"/>
          <w:lang w:val="lt-LT" w:eastAsia="en-US"/>
        </w:rPr>
        <w:t>utartyje aptartos konfidencialumo sąlygos yra neterminuotos.</w:t>
      </w:r>
    </w:p>
    <w:p w14:paraId="335B7E64" w14:textId="77777777" w:rsidR="000E4E23" w:rsidRPr="00807193" w:rsidRDefault="000E4E23" w:rsidP="000E4E23">
      <w:pPr>
        <w:tabs>
          <w:tab w:val="left" w:pos="690"/>
        </w:tabs>
        <w:spacing w:after="0" w:line="240" w:lineRule="auto"/>
        <w:ind w:firstLine="18"/>
        <w:rPr>
          <w:rFonts w:ascii="Arial" w:eastAsia="Calibri" w:hAnsi="Arial" w:cs="Arial"/>
          <w:b/>
          <w:sz w:val="20"/>
          <w:szCs w:val="20"/>
          <w:highlight w:val="yellow"/>
          <w:lang w:val="lt-LT" w:eastAsia="en-US"/>
        </w:rPr>
      </w:pPr>
    </w:p>
    <w:p w14:paraId="580C8217" w14:textId="77777777" w:rsidR="000E4E23" w:rsidRPr="00807193" w:rsidRDefault="000E4E23" w:rsidP="000E4E23">
      <w:pPr>
        <w:spacing w:after="0" w:line="240" w:lineRule="auto"/>
        <w:ind w:firstLine="18"/>
        <w:jc w:val="center"/>
        <w:rPr>
          <w:rFonts w:ascii="Arial" w:eastAsia="Calibri" w:hAnsi="Arial" w:cs="Arial"/>
          <w:b/>
          <w:sz w:val="20"/>
          <w:szCs w:val="20"/>
          <w:lang w:val="lt-LT" w:eastAsia="en-US"/>
        </w:rPr>
      </w:pPr>
      <w:r w:rsidRPr="00807193">
        <w:rPr>
          <w:rFonts w:ascii="Arial" w:eastAsia="Calibri" w:hAnsi="Arial" w:cs="Arial"/>
          <w:b/>
          <w:caps/>
          <w:sz w:val="20"/>
          <w:szCs w:val="20"/>
          <w:lang w:val="lt-LT" w:eastAsia="en-US"/>
        </w:rPr>
        <w:t xml:space="preserve">7. </w:t>
      </w:r>
      <w:r w:rsidRPr="00807193">
        <w:rPr>
          <w:rFonts w:ascii="Arial" w:eastAsia="Calibri" w:hAnsi="Arial" w:cs="Arial"/>
          <w:b/>
          <w:sz w:val="20"/>
          <w:szCs w:val="20"/>
          <w:lang w:val="lt-LT" w:eastAsia="en-US"/>
        </w:rPr>
        <w:t>NENUGALIMOS JĖGOS APLINKYBĖS</w:t>
      </w:r>
    </w:p>
    <w:p w14:paraId="72E79C4C" w14:textId="77777777" w:rsidR="000E4E23" w:rsidRPr="00807193" w:rsidRDefault="000E4E23" w:rsidP="000E4E23">
      <w:pPr>
        <w:spacing w:after="0" w:line="240" w:lineRule="auto"/>
        <w:ind w:firstLine="18"/>
        <w:jc w:val="center"/>
        <w:rPr>
          <w:rFonts w:ascii="Arial" w:eastAsia="Calibri" w:hAnsi="Arial" w:cs="Arial"/>
          <w:b/>
          <w:sz w:val="20"/>
          <w:szCs w:val="20"/>
          <w:lang w:val="lt-LT" w:eastAsia="en-US"/>
        </w:rPr>
      </w:pPr>
    </w:p>
    <w:p w14:paraId="3A63F7AF" w14:textId="77777777"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7.1. Šalys neatsako už dalinį ar visišką prisiimtų sutartinių įsipareigojimų neįvykdymą, jeigu įrodo, kad įsipareigojimų neįvykdė dėl nenugalimos jėgos (</w:t>
      </w:r>
      <w:r w:rsidRPr="00807193">
        <w:rPr>
          <w:rFonts w:ascii="Arial" w:eastAsia="Calibri" w:hAnsi="Arial" w:cs="Arial"/>
          <w:i/>
          <w:sz w:val="20"/>
          <w:szCs w:val="20"/>
          <w:lang w:val="lt-LT" w:eastAsia="en-US"/>
        </w:rPr>
        <w:t>force majeure</w:t>
      </w:r>
      <w:r w:rsidRPr="00807193">
        <w:rPr>
          <w:rFonts w:ascii="Arial" w:eastAsia="Calibri" w:hAnsi="Arial" w:cs="Arial"/>
          <w:sz w:val="20"/>
          <w:szCs w:val="20"/>
          <w:lang w:val="lt-LT" w:eastAsia="en-US"/>
        </w:rPr>
        <w:t>) aplinkybių.</w:t>
      </w:r>
    </w:p>
    <w:p w14:paraId="2821D9F4" w14:textId="6D516C45"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7.2. Sutarties </w:t>
      </w:r>
      <w:r w:rsidR="00B3276A" w:rsidRPr="00807193">
        <w:rPr>
          <w:rFonts w:ascii="Arial" w:eastAsia="Calibri" w:hAnsi="Arial" w:cs="Arial"/>
          <w:sz w:val="20"/>
          <w:szCs w:val="20"/>
          <w:lang w:val="lt-LT" w:eastAsia="en-US"/>
        </w:rPr>
        <w:t>Š</w:t>
      </w:r>
      <w:r w:rsidRPr="00807193">
        <w:rPr>
          <w:rFonts w:ascii="Arial" w:eastAsia="Calibri" w:hAnsi="Arial" w:cs="Arial"/>
          <w:sz w:val="20"/>
          <w:szCs w:val="20"/>
          <w:lang w:val="lt-LT" w:eastAsia="en-US"/>
        </w:rPr>
        <w:t>alis, kuri dėl nenugalimos jėgos aplinkybių negali įvykdyti savo sutartinių įsipareigojimų, privalo nedelsdama, bet ne vėliau kaip per 3 (tris) kalendorines dienas nuo aplinkybių atsiradimo ar paaiškėjimo dienos, raštu informuoti apie tai kitą šalį.</w:t>
      </w:r>
    </w:p>
    <w:p w14:paraId="35B33644" w14:textId="02C61D90"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7.3. Nenugalimos jėgos aplinkybėmis laikomos aplinkybės, nurodytos Lietuvos Respublikos civilinio kodekso 6.212 straipsnyje ir Atleidimo nuo atsakomybės esant nenugalimos jėgos </w:t>
      </w:r>
      <w:r w:rsidRPr="00807193">
        <w:rPr>
          <w:rFonts w:ascii="Arial" w:eastAsia="Calibri" w:hAnsi="Arial" w:cs="Arial"/>
          <w:i/>
          <w:sz w:val="20"/>
          <w:szCs w:val="20"/>
          <w:lang w:val="lt-LT" w:eastAsia="en-US"/>
        </w:rPr>
        <w:t>(force majeure)</w:t>
      </w:r>
      <w:r w:rsidRPr="00807193">
        <w:rPr>
          <w:rFonts w:ascii="Arial" w:eastAsia="Calibri" w:hAnsi="Arial" w:cs="Arial"/>
          <w:sz w:val="20"/>
          <w:szCs w:val="20"/>
          <w:lang w:val="lt-LT" w:eastAsia="en-US"/>
        </w:rPr>
        <w:t xml:space="preserve"> aplinkybėms taisyklėse, patvirtintose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sidRPr="00807193">
            <w:rPr>
              <w:rFonts w:ascii="Arial" w:eastAsia="Calibri" w:hAnsi="Arial" w:cs="Arial"/>
              <w:sz w:val="20"/>
              <w:szCs w:val="20"/>
              <w:lang w:val="lt-LT" w:eastAsia="en-US"/>
            </w:rPr>
            <w:t>1996 m</w:t>
          </w:r>
        </w:smartTag>
      </w:smartTag>
      <w:r w:rsidRPr="00807193">
        <w:rPr>
          <w:rFonts w:ascii="Arial" w:eastAsia="Calibri" w:hAnsi="Arial" w:cs="Arial"/>
          <w:sz w:val="20"/>
          <w:szCs w:val="20"/>
          <w:lang w:val="lt-LT" w:eastAsia="en-US"/>
        </w:rPr>
        <w:t>. liepos 15 d. nutarimu Nr. 840 „Dėl Atleidimo nuo atsakomybės esant nenugalimos jėgos (force majeure) aplinkybėms taisyklių patvirtinimo“.</w:t>
      </w:r>
    </w:p>
    <w:p w14:paraId="37359343" w14:textId="7A1BAB7A" w:rsidR="000E4E23" w:rsidRPr="00807193" w:rsidRDefault="000E4E23" w:rsidP="000E4E23">
      <w:pPr>
        <w:tabs>
          <w:tab w:val="left" w:pos="1620"/>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7.4. Pagrindas atleisti nuo atsakomybės </w:t>
      </w:r>
      <w:r w:rsidR="007838E6" w:rsidRPr="00807193">
        <w:rPr>
          <w:rFonts w:ascii="Arial" w:eastAsia="Calibri" w:hAnsi="Arial" w:cs="Arial"/>
          <w:sz w:val="20"/>
          <w:szCs w:val="20"/>
          <w:lang w:val="lt-LT" w:eastAsia="en-US"/>
        </w:rPr>
        <w:t>S</w:t>
      </w:r>
      <w:r w:rsidRPr="00807193">
        <w:rPr>
          <w:rFonts w:ascii="Arial" w:eastAsia="Calibri" w:hAnsi="Arial" w:cs="Arial"/>
          <w:sz w:val="20"/>
          <w:szCs w:val="20"/>
          <w:lang w:val="lt-LT" w:eastAsia="en-US"/>
        </w:rPr>
        <w:t xml:space="preserve">utarties šalį, kuri dėl nenugalimos jėgos aplinkybių negali įvykdyti savo sutartinių įsipareigojimų, atsiranda nuo nenugalimos jėgos aplinkybių atsiradimo ar paaiškėjimo momento arba, jeigu laiku nebuvo pateiktas pranešimas, nuo pranešimo pateikimo momento. Jeigu </w:t>
      </w:r>
      <w:r w:rsidR="007838E6" w:rsidRPr="00807193">
        <w:rPr>
          <w:rFonts w:ascii="Arial" w:eastAsia="Calibri" w:hAnsi="Arial" w:cs="Arial"/>
          <w:sz w:val="20"/>
          <w:szCs w:val="20"/>
          <w:lang w:val="lt-LT" w:eastAsia="en-US"/>
        </w:rPr>
        <w:t>S</w:t>
      </w:r>
      <w:r w:rsidRPr="00807193">
        <w:rPr>
          <w:rFonts w:ascii="Arial" w:eastAsia="Calibri" w:hAnsi="Arial" w:cs="Arial"/>
          <w:sz w:val="20"/>
          <w:szCs w:val="20"/>
          <w:lang w:val="lt-LT" w:eastAsia="en-US"/>
        </w:rPr>
        <w:t xml:space="preserve">utarties </w:t>
      </w:r>
      <w:r w:rsidR="00B3276A" w:rsidRPr="00807193">
        <w:rPr>
          <w:rFonts w:ascii="Arial" w:eastAsia="Calibri" w:hAnsi="Arial" w:cs="Arial"/>
          <w:sz w:val="20"/>
          <w:szCs w:val="20"/>
          <w:lang w:val="lt-LT" w:eastAsia="en-US"/>
        </w:rPr>
        <w:t>Š</w:t>
      </w:r>
      <w:r w:rsidRPr="00807193">
        <w:rPr>
          <w:rFonts w:ascii="Arial" w:eastAsia="Calibri" w:hAnsi="Arial" w:cs="Arial"/>
          <w:sz w:val="20"/>
          <w:szCs w:val="20"/>
          <w:lang w:val="lt-LT" w:eastAsia="en-US"/>
        </w:rPr>
        <w:t xml:space="preserve">alis laiku nepateikia pranešimo ar, nesant galimybės pateikti pranešimą, kitaip neinformuoja apie negalėjimą įvykdyti sutartinius įsipareigojimus, ji privalo kompensuoti kitai </w:t>
      </w:r>
      <w:r w:rsidR="007838E6" w:rsidRPr="00807193">
        <w:rPr>
          <w:rFonts w:ascii="Arial" w:eastAsia="Calibri" w:hAnsi="Arial" w:cs="Arial"/>
          <w:sz w:val="20"/>
          <w:szCs w:val="20"/>
          <w:lang w:val="lt-LT" w:eastAsia="en-US"/>
        </w:rPr>
        <w:t>S</w:t>
      </w:r>
      <w:r w:rsidRPr="00807193">
        <w:rPr>
          <w:rFonts w:ascii="Arial" w:eastAsia="Calibri" w:hAnsi="Arial" w:cs="Arial"/>
          <w:sz w:val="20"/>
          <w:szCs w:val="20"/>
          <w:lang w:val="lt-LT" w:eastAsia="en-US"/>
        </w:rPr>
        <w:t xml:space="preserve">utarties </w:t>
      </w:r>
      <w:r w:rsidR="00B3276A" w:rsidRPr="00807193">
        <w:rPr>
          <w:rFonts w:ascii="Arial" w:eastAsia="Calibri" w:hAnsi="Arial" w:cs="Arial"/>
          <w:sz w:val="20"/>
          <w:szCs w:val="20"/>
          <w:lang w:val="lt-LT" w:eastAsia="en-US"/>
        </w:rPr>
        <w:t>Š</w:t>
      </w:r>
      <w:r w:rsidRPr="00807193">
        <w:rPr>
          <w:rFonts w:ascii="Arial" w:eastAsia="Calibri" w:hAnsi="Arial" w:cs="Arial"/>
          <w:sz w:val="20"/>
          <w:szCs w:val="20"/>
          <w:lang w:val="lt-LT" w:eastAsia="en-US"/>
        </w:rPr>
        <w:t>aliai žalą, kurią ši patyrė dėl laiku nepateikto pranešimo arba dėl to, kad nebuvo jokio pranešimo.</w:t>
      </w:r>
    </w:p>
    <w:p w14:paraId="1D5F52E6" w14:textId="7CCFE9DE" w:rsidR="000E4E23" w:rsidRPr="00807193" w:rsidRDefault="000E4E23" w:rsidP="000E4E23">
      <w:pPr>
        <w:autoSpaceDE w:val="0"/>
        <w:autoSpaceDN w:val="0"/>
        <w:adjustRightInd w:val="0"/>
        <w:spacing w:after="0" w:line="240" w:lineRule="auto"/>
        <w:ind w:firstLine="709"/>
        <w:jc w:val="both"/>
        <w:rPr>
          <w:rFonts w:ascii="Arial" w:eastAsia="Calibri" w:hAnsi="Arial" w:cs="Arial"/>
          <w:sz w:val="20"/>
          <w:szCs w:val="20"/>
          <w:lang w:val="lt-LT"/>
        </w:rPr>
      </w:pPr>
      <w:r w:rsidRPr="00807193">
        <w:rPr>
          <w:rFonts w:ascii="Arial" w:eastAsia="Calibri" w:hAnsi="Arial" w:cs="Arial"/>
          <w:color w:val="000000"/>
          <w:sz w:val="20"/>
          <w:szCs w:val="20"/>
          <w:lang w:val="lt-LT"/>
        </w:rPr>
        <w:t xml:space="preserve">7.5. </w:t>
      </w:r>
      <w:r w:rsidRPr="00807193">
        <w:rPr>
          <w:rFonts w:ascii="Arial" w:eastAsia="Calibri" w:hAnsi="Arial" w:cs="Arial"/>
          <w:sz w:val="20"/>
          <w:szCs w:val="20"/>
          <w:lang w:val="lt-LT"/>
        </w:rPr>
        <w:t>Jei nenugalimos jėgos (</w:t>
      </w:r>
      <w:r w:rsidRPr="00807193">
        <w:rPr>
          <w:rFonts w:ascii="Arial" w:eastAsia="Calibri" w:hAnsi="Arial" w:cs="Arial"/>
          <w:i/>
          <w:iCs/>
          <w:sz w:val="20"/>
          <w:szCs w:val="20"/>
          <w:lang w:val="lt-LT"/>
        </w:rPr>
        <w:t>force majeure</w:t>
      </w:r>
      <w:r w:rsidRPr="00807193">
        <w:rPr>
          <w:rFonts w:ascii="Arial" w:eastAsia="Calibri" w:hAnsi="Arial" w:cs="Arial"/>
          <w:sz w:val="20"/>
          <w:szCs w:val="20"/>
          <w:lang w:val="lt-LT"/>
        </w:rPr>
        <w:t xml:space="preserve">) aplinkybės trunka ilgiau kaip 30 (trisdešimt) kalendorinių dienų, tuomet, nepaisant </w:t>
      </w:r>
      <w:r w:rsidR="007838E6" w:rsidRPr="00807193">
        <w:rPr>
          <w:rFonts w:ascii="Arial" w:eastAsia="Calibri" w:hAnsi="Arial" w:cs="Arial"/>
          <w:sz w:val="20"/>
          <w:szCs w:val="20"/>
          <w:lang w:val="lt-LT"/>
        </w:rPr>
        <w:t>S</w:t>
      </w:r>
      <w:r w:rsidRPr="00807193">
        <w:rPr>
          <w:rFonts w:ascii="Arial" w:eastAsia="Calibri" w:hAnsi="Arial" w:cs="Arial"/>
          <w:sz w:val="20"/>
          <w:szCs w:val="20"/>
          <w:lang w:val="lt-LT"/>
        </w:rPr>
        <w:t xml:space="preserve">utarties įvykdymo termino pratęsimo, kuris dėl minėtųjų aplinkybių gali būti Paslaugų teikėjui suteiktas, bet kuri </w:t>
      </w:r>
      <w:r w:rsidR="007838E6" w:rsidRPr="00807193">
        <w:rPr>
          <w:rFonts w:ascii="Arial" w:eastAsia="Calibri" w:hAnsi="Arial" w:cs="Arial"/>
          <w:sz w:val="20"/>
          <w:szCs w:val="20"/>
          <w:lang w:val="lt-LT"/>
        </w:rPr>
        <w:t>S</w:t>
      </w:r>
      <w:r w:rsidRPr="00807193">
        <w:rPr>
          <w:rFonts w:ascii="Arial" w:eastAsia="Calibri" w:hAnsi="Arial" w:cs="Arial"/>
          <w:sz w:val="20"/>
          <w:szCs w:val="20"/>
          <w:lang w:val="lt-LT"/>
        </w:rPr>
        <w:t xml:space="preserve">utarties </w:t>
      </w:r>
      <w:r w:rsidR="00B3276A" w:rsidRPr="00807193">
        <w:rPr>
          <w:rFonts w:ascii="Arial" w:eastAsia="Calibri" w:hAnsi="Arial" w:cs="Arial"/>
          <w:sz w:val="20"/>
          <w:szCs w:val="20"/>
          <w:lang w:val="lt-LT"/>
        </w:rPr>
        <w:t>Š</w:t>
      </w:r>
      <w:r w:rsidRPr="00807193">
        <w:rPr>
          <w:rFonts w:ascii="Arial" w:eastAsia="Calibri" w:hAnsi="Arial" w:cs="Arial"/>
          <w:sz w:val="20"/>
          <w:szCs w:val="20"/>
          <w:lang w:val="lt-LT"/>
        </w:rPr>
        <w:t xml:space="preserve">alis turi teisę nutraukti </w:t>
      </w:r>
      <w:r w:rsidR="007838E6" w:rsidRPr="00807193">
        <w:rPr>
          <w:rFonts w:ascii="Arial" w:eastAsia="Calibri" w:hAnsi="Arial" w:cs="Arial"/>
          <w:sz w:val="20"/>
          <w:szCs w:val="20"/>
          <w:lang w:val="lt-LT"/>
        </w:rPr>
        <w:t>S</w:t>
      </w:r>
      <w:r w:rsidRPr="00807193">
        <w:rPr>
          <w:rFonts w:ascii="Arial" w:eastAsia="Calibri" w:hAnsi="Arial" w:cs="Arial"/>
          <w:sz w:val="20"/>
          <w:szCs w:val="20"/>
          <w:lang w:val="lt-LT"/>
        </w:rPr>
        <w:t>utartį įspėdama apie tai kitą šalį prieš 5 (penkias) kalendorines dienas. Jei pasibaigus šiam 5 (penkių) kalendorinių dienų laikotarpiui nenugalimos jėgos (</w:t>
      </w:r>
      <w:r w:rsidRPr="00807193">
        <w:rPr>
          <w:rFonts w:ascii="Arial" w:eastAsia="Calibri" w:hAnsi="Arial" w:cs="Arial"/>
          <w:i/>
          <w:iCs/>
          <w:sz w:val="20"/>
          <w:szCs w:val="20"/>
          <w:lang w:val="lt-LT"/>
        </w:rPr>
        <w:t>force majeure</w:t>
      </w:r>
      <w:r w:rsidRPr="00807193">
        <w:rPr>
          <w:rFonts w:ascii="Arial" w:eastAsia="Calibri" w:hAnsi="Arial" w:cs="Arial"/>
          <w:sz w:val="20"/>
          <w:szCs w:val="20"/>
          <w:lang w:val="lt-LT"/>
        </w:rPr>
        <w:t xml:space="preserve">) aplinkybės vis dar yra, </w:t>
      </w:r>
      <w:r w:rsidR="007838E6" w:rsidRPr="00807193">
        <w:rPr>
          <w:rFonts w:ascii="Arial" w:eastAsia="Calibri" w:hAnsi="Arial" w:cs="Arial"/>
          <w:sz w:val="20"/>
          <w:szCs w:val="20"/>
          <w:lang w:val="lt-LT"/>
        </w:rPr>
        <w:t>S</w:t>
      </w:r>
      <w:r w:rsidRPr="00807193">
        <w:rPr>
          <w:rFonts w:ascii="Arial" w:eastAsia="Calibri" w:hAnsi="Arial" w:cs="Arial"/>
          <w:sz w:val="20"/>
          <w:szCs w:val="20"/>
          <w:lang w:val="lt-LT"/>
        </w:rPr>
        <w:t xml:space="preserve">utartis nutraukiama ir pagal </w:t>
      </w:r>
      <w:r w:rsidR="007838E6" w:rsidRPr="00807193">
        <w:rPr>
          <w:rFonts w:ascii="Arial" w:eastAsia="Calibri" w:hAnsi="Arial" w:cs="Arial"/>
          <w:sz w:val="20"/>
          <w:szCs w:val="20"/>
          <w:lang w:val="lt-LT"/>
        </w:rPr>
        <w:t>S</w:t>
      </w:r>
      <w:r w:rsidRPr="00807193">
        <w:rPr>
          <w:rFonts w:ascii="Arial" w:eastAsia="Calibri" w:hAnsi="Arial" w:cs="Arial"/>
          <w:sz w:val="20"/>
          <w:szCs w:val="20"/>
          <w:lang w:val="lt-LT"/>
        </w:rPr>
        <w:t xml:space="preserve">utarties sąlygas šalys atleidžiamos nuo tolesnio </w:t>
      </w:r>
      <w:r w:rsidR="007838E6" w:rsidRPr="00807193">
        <w:rPr>
          <w:rFonts w:ascii="Arial" w:eastAsia="Calibri" w:hAnsi="Arial" w:cs="Arial"/>
          <w:sz w:val="20"/>
          <w:szCs w:val="20"/>
          <w:lang w:val="lt-LT"/>
        </w:rPr>
        <w:t>S</w:t>
      </w:r>
      <w:r w:rsidRPr="00807193">
        <w:rPr>
          <w:rFonts w:ascii="Arial" w:eastAsia="Calibri" w:hAnsi="Arial" w:cs="Arial"/>
          <w:sz w:val="20"/>
          <w:szCs w:val="20"/>
          <w:lang w:val="lt-LT"/>
        </w:rPr>
        <w:t>utarties vykdymo.</w:t>
      </w:r>
    </w:p>
    <w:p w14:paraId="6CFC080F" w14:textId="77777777" w:rsidR="000E4E23" w:rsidRPr="00807193" w:rsidRDefault="000E4E23" w:rsidP="000E4E23">
      <w:pPr>
        <w:tabs>
          <w:tab w:val="left" w:pos="1620"/>
        </w:tabs>
        <w:spacing w:after="0" w:line="240" w:lineRule="auto"/>
        <w:ind w:firstLine="770"/>
        <w:jc w:val="both"/>
        <w:rPr>
          <w:rFonts w:ascii="Arial" w:eastAsia="Calibri" w:hAnsi="Arial" w:cs="Arial"/>
          <w:sz w:val="20"/>
          <w:szCs w:val="20"/>
          <w:lang w:val="lt-LT" w:eastAsia="en-US"/>
        </w:rPr>
      </w:pPr>
    </w:p>
    <w:p w14:paraId="1BCE24BB" w14:textId="77777777" w:rsidR="000E4E23" w:rsidRPr="00807193" w:rsidRDefault="000E4E23" w:rsidP="000E4E23">
      <w:pPr>
        <w:tabs>
          <w:tab w:val="left" w:pos="1620"/>
        </w:tabs>
        <w:spacing w:after="0" w:line="240" w:lineRule="auto"/>
        <w:ind w:firstLine="770"/>
        <w:jc w:val="center"/>
        <w:rPr>
          <w:rFonts w:ascii="Arial" w:eastAsia="Calibri" w:hAnsi="Arial" w:cs="Arial"/>
          <w:b/>
          <w:caps/>
          <w:sz w:val="20"/>
          <w:szCs w:val="20"/>
          <w:lang w:val="lt-LT" w:eastAsia="en-US"/>
        </w:rPr>
      </w:pPr>
      <w:r w:rsidRPr="00807193">
        <w:rPr>
          <w:rFonts w:ascii="Arial" w:eastAsia="Calibri" w:hAnsi="Arial" w:cs="Arial"/>
          <w:b/>
          <w:sz w:val="20"/>
          <w:szCs w:val="20"/>
          <w:lang w:val="lt-LT" w:eastAsia="en-US"/>
        </w:rPr>
        <w:t xml:space="preserve">8. SUTARTIES GALIOJIMAS, </w:t>
      </w:r>
      <w:r w:rsidRPr="00807193">
        <w:rPr>
          <w:rFonts w:ascii="Arial" w:eastAsia="Calibri" w:hAnsi="Arial" w:cs="Arial"/>
          <w:b/>
          <w:caps/>
          <w:sz w:val="20"/>
          <w:szCs w:val="20"/>
          <w:lang w:val="lt-LT" w:eastAsia="en-US"/>
        </w:rPr>
        <w:t>pakeitimas IR NUTRAUKIMAS</w:t>
      </w:r>
    </w:p>
    <w:p w14:paraId="4E63E862" w14:textId="77777777" w:rsidR="000E4E23" w:rsidRPr="00807193" w:rsidRDefault="000E4E23" w:rsidP="000E4E23">
      <w:pPr>
        <w:tabs>
          <w:tab w:val="left" w:pos="33"/>
          <w:tab w:val="left" w:pos="547"/>
        </w:tabs>
        <w:spacing w:after="0" w:line="240" w:lineRule="auto"/>
        <w:jc w:val="both"/>
        <w:rPr>
          <w:rFonts w:ascii="Arial" w:eastAsia="Calibri" w:hAnsi="Arial" w:cs="Arial"/>
          <w:b/>
          <w:caps/>
          <w:sz w:val="20"/>
          <w:szCs w:val="20"/>
          <w:lang w:val="lt-LT" w:eastAsia="en-US"/>
        </w:rPr>
      </w:pPr>
    </w:p>
    <w:p w14:paraId="17C3B124" w14:textId="77777777" w:rsidR="00DE0E4D" w:rsidRPr="00807193" w:rsidRDefault="000E4E23" w:rsidP="00DE0E4D">
      <w:pPr>
        <w:tabs>
          <w:tab w:val="left" w:pos="33"/>
          <w:tab w:val="left" w:pos="598"/>
          <w:tab w:val="left" w:pos="993"/>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8.1. Sutartis įsigalioja tą pačią dieną, kai abi šalys ją pasirašo ir ji užregistruojama </w:t>
      </w:r>
      <w:r w:rsidR="001841A4" w:rsidRPr="00807193">
        <w:rPr>
          <w:rFonts w:ascii="Arial" w:eastAsia="Calibri" w:hAnsi="Arial" w:cs="Arial"/>
          <w:b/>
          <w:sz w:val="20"/>
          <w:szCs w:val="20"/>
          <w:lang w:eastAsia="en-US"/>
        </w:rPr>
        <w:t xml:space="preserve">Vilniaus </w:t>
      </w:r>
      <w:proofErr w:type="spellStart"/>
      <w:r w:rsidR="001841A4" w:rsidRPr="00807193">
        <w:rPr>
          <w:rFonts w:ascii="Arial" w:eastAsia="Calibri" w:hAnsi="Arial" w:cs="Arial"/>
          <w:b/>
          <w:sz w:val="20"/>
          <w:szCs w:val="20"/>
          <w:lang w:eastAsia="en-US"/>
        </w:rPr>
        <w:t>rajono</w:t>
      </w:r>
      <w:proofErr w:type="spellEnd"/>
      <w:r w:rsidR="001841A4" w:rsidRPr="00807193">
        <w:rPr>
          <w:rFonts w:ascii="Arial" w:eastAsia="Calibri" w:hAnsi="Arial" w:cs="Arial"/>
          <w:b/>
          <w:sz w:val="20"/>
          <w:szCs w:val="20"/>
          <w:lang w:eastAsia="en-US"/>
        </w:rPr>
        <w:t xml:space="preserve"> </w:t>
      </w:r>
      <w:proofErr w:type="spellStart"/>
      <w:r w:rsidR="001841A4" w:rsidRPr="00807193">
        <w:rPr>
          <w:rFonts w:ascii="Arial" w:eastAsia="Calibri" w:hAnsi="Arial" w:cs="Arial"/>
          <w:b/>
          <w:sz w:val="20"/>
          <w:szCs w:val="20"/>
          <w:lang w:eastAsia="en-US"/>
        </w:rPr>
        <w:t>savivaldybės</w:t>
      </w:r>
      <w:proofErr w:type="spellEnd"/>
      <w:r w:rsidR="001841A4" w:rsidRPr="00807193">
        <w:rPr>
          <w:rFonts w:ascii="Arial" w:eastAsia="Calibri" w:hAnsi="Arial" w:cs="Arial"/>
          <w:b/>
          <w:sz w:val="20"/>
          <w:szCs w:val="20"/>
          <w:lang w:eastAsia="en-US"/>
        </w:rPr>
        <w:t xml:space="preserve"> </w:t>
      </w:r>
      <w:proofErr w:type="spellStart"/>
      <w:r w:rsidR="001841A4" w:rsidRPr="00807193">
        <w:rPr>
          <w:rFonts w:ascii="Arial" w:eastAsia="Calibri" w:hAnsi="Arial" w:cs="Arial"/>
          <w:b/>
          <w:sz w:val="20"/>
          <w:szCs w:val="20"/>
          <w:lang w:eastAsia="en-US"/>
        </w:rPr>
        <w:t>visuomenės</w:t>
      </w:r>
      <w:proofErr w:type="spellEnd"/>
      <w:r w:rsidR="001841A4" w:rsidRPr="00807193">
        <w:rPr>
          <w:rFonts w:ascii="Arial" w:eastAsia="Calibri" w:hAnsi="Arial" w:cs="Arial"/>
          <w:b/>
          <w:sz w:val="20"/>
          <w:szCs w:val="20"/>
          <w:lang w:eastAsia="en-US"/>
        </w:rPr>
        <w:t xml:space="preserve"> </w:t>
      </w:r>
      <w:proofErr w:type="spellStart"/>
      <w:r w:rsidR="001841A4" w:rsidRPr="00807193">
        <w:rPr>
          <w:rFonts w:ascii="Arial" w:eastAsia="Calibri" w:hAnsi="Arial" w:cs="Arial"/>
          <w:b/>
          <w:sz w:val="20"/>
          <w:szCs w:val="20"/>
          <w:lang w:eastAsia="en-US"/>
        </w:rPr>
        <w:t>sveikatos</w:t>
      </w:r>
      <w:proofErr w:type="spellEnd"/>
      <w:r w:rsidR="001841A4" w:rsidRPr="00807193">
        <w:rPr>
          <w:rFonts w:ascii="Arial" w:eastAsia="Calibri" w:hAnsi="Arial" w:cs="Arial"/>
          <w:b/>
          <w:sz w:val="20"/>
          <w:szCs w:val="20"/>
          <w:lang w:eastAsia="en-US"/>
        </w:rPr>
        <w:t xml:space="preserve"> </w:t>
      </w:r>
      <w:proofErr w:type="spellStart"/>
      <w:r w:rsidR="001841A4" w:rsidRPr="00807193">
        <w:rPr>
          <w:rFonts w:ascii="Arial" w:eastAsia="Calibri" w:hAnsi="Arial" w:cs="Arial"/>
          <w:b/>
          <w:sz w:val="20"/>
          <w:szCs w:val="20"/>
          <w:lang w:eastAsia="en-US"/>
        </w:rPr>
        <w:t>biure</w:t>
      </w:r>
      <w:proofErr w:type="spellEnd"/>
      <w:r w:rsidR="004324CA" w:rsidRPr="00807193">
        <w:rPr>
          <w:rFonts w:ascii="Arial" w:eastAsia="Calibri" w:hAnsi="Arial" w:cs="Arial"/>
          <w:sz w:val="20"/>
          <w:szCs w:val="20"/>
          <w:lang w:val="lt-LT" w:eastAsia="en-US"/>
        </w:rPr>
        <w:t>, bet ne anksčiau kaip 202</w:t>
      </w:r>
      <w:r w:rsidR="002066DF" w:rsidRPr="00807193">
        <w:rPr>
          <w:rFonts w:ascii="Arial" w:eastAsia="Calibri" w:hAnsi="Arial" w:cs="Arial"/>
          <w:sz w:val="20"/>
          <w:szCs w:val="20"/>
          <w:lang w:val="lt-LT" w:eastAsia="en-US"/>
        </w:rPr>
        <w:t>5</w:t>
      </w:r>
      <w:r w:rsidR="004324CA" w:rsidRPr="00807193">
        <w:rPr>
          <w:rFonts w:ascii="Arial" w:eastAsia="Calibri" w:hAnsi="Arial" w:cs="Arial"/>
          <w:sz w:val="20"/>
          <w:szCs w:val="20"/>
          <w:lang w:val="lt-LT" w:eastAsia="en-US"/>
        </w:rPr>
        <w:t xml:space="preserve"> m. </w:t>
      </w:r>
      <w:r w:rsidR="002066DF" w:rsidRPr="00807193">
        <w:rPr>
          <w:rFonts w:ascii="Arial" w:eastAsia="Calibri" w:hAnsi="Arial" w:cs="Arial"/>
          <w:sz w:val="20"/>
          <w:szCs w:val="20"/>
          <w:lang w:val="lt-LT" w:eastAsia="en-US"/>
        </w:rPr>
        <w:t xml:space="preserve">birželio </w:t>
      </w:r>
      <w:r w:rsidR="00AB1A5B" w:rsidRPr="00807193">
        <w:rPr>
          <w:rFonts w:ascii="Arial" w:eastAsia="Calibri" w:hAnsi="Arial" w:cs="Arial"/>
          <w:sz w:val="20"/>
          <w:szCs w:val="20"/>
          <w:lang w:val="lt-LT" w:eastAsia="en-US"/>
        </w:rPr>
        <w:t>16</w:t>
      </w:r>
      <w:r w:rsidR="004324CA" w:rsidRPr="00807193">
        <w:rPr>
          <w:rFonts w:ascii="Arial" w:eastAsia="Calibri" w:hAnsi="Arial" w:cs="Arial"/>
          <w:sz w:val="20"/>
          <w:szCs w:val="20"/>
          <w:lang w:val="lt-LT" w:eastAsia="en-US"/>
        </w:rPr>
        <w:t xml:space="preserve"> d</w:t>
      </w:r>
      <w:r w:rsidR="00A07237" w:rsidRPr="00807193">
        <w:rPr>
          <w:rFonts w:ascii="Arial" w:eastAsia="Calibri" w:hAnsi="Arial" w:cs="Arial"/>
          <w:sz w:val="20"/>
          <w:szCs w:val="20"/>
          <w:lang w:val="lt-LT" w:eastAsia="en-US"/>
        </w:rPr>
        <w:t>.</w:t>
      </w:r>
      <w:r w:rsidRPr="00807193">
        <w:rPr>
          <w:rFonts w:ascii="Arial" w:eastAsia="Calibri" w:hAnsi="Arial" w:cs="Arial"/>
          <w:sz w:val="20"/>
          <w:szCs w:val="20"/>
          <w:lang w:val="lt-LT" w:eastAsia="en-US"/>
        </w:rPr>
        <w:t xml:space="preserve"> </w:t>
      </w:r>
      <w:r w:rsidR="00A07237" w:rsidRPr="00807193">
        <w:rPr>
          <w:rFonts w:ascii="Arial" w:eastAsia="Calibri" w:hAnsi="Arial" w:cs="Arial"/>
          <w:sz w:val="20"/>
          <w:szCs w:val="20"/>
          <w:lang w:val="lt-LT" w:eastAsia="en-US"/>
        </w:rPr>
        <w:t>Sutartis</w:t>
      </w:r>
      <w:r w:rsidRPr="00807193">
        <w:rPr>
          <w:rFonts w:ascii="Arial" w:eastAsia="Calibri" w:hAnsi="Arial" w:cs="Arial"/>
          <w:sz w:val="20"/>
          <w:szCs w:val="20"/>
          <w:lang w:val="lt-LT" w:eastAsia="en-US"/>
        </w:rPr>
        <w:t xml:space="preserve"> galioja 1</w:t>
      </w:r>
      <w:r w:rsidR="00493B33" w:rsidRPr="00807193">
        <w:rPr>
          <w:rFonts w:ascii="Arial" w:eastAsia="Calibri" w:hAnsi="Arial" w:cs="Arial"/>
          <w:sz w:val="20"/>
          <w:szCs w:val="20"/>
          <w:lang w:val="lt-LT" w:eastAsia="en-US"/>
        </w:rPr>
        <w:t>2</w:t>
      </w:r>
      <w:r w:rsidRPr="00807193">
        <w:rPr>
          <w:rFonts w:ascii="Arial" w:eastAsia="Calibri" w:hAnsi="Arial" w:cs="Arial"/>
          <w:sz w:val="20"/>
          <w:szCs w:val="20"/>
          <w:lang w:val="lt-LT" w:eastAsia="en-US"/>
        </w:rPr>
        <w:t xml:space="preserve"> (dvylika) mėnesių. </w:t>
      </w:r>
      <w:bookmarkStart w:id="3" w:name="_Hlk100920798"/>
      <w:r w:rsidR="00DE0E4D" w:rsidRPr="00807193">
        <w:rPr>
          <w:rFonts w:ascii="Arial" w:eastAsia="Calibri" w:hAnsi="Arial" w:cs="Arial"/>
          <w:sz w:val="20"/>
          <w:szCs w:val="20"/>
          <w:lang w:val="lt-LT" w:eastAsia="en-US"/>
        </w:rPr>
        <w:t>Sutartis gali būti pratęsta vieną kartą 12 (dvylika) mėnesių laikotarpiui.</w:t>
      </w:r>
    </w:p>
    <w:p w14:paraId="69D6D842" w14:textId="798D2709" w:rsidR="000E4E23" w:rsidRPr="00807193" w:rsidRDefault="00DE0E4D" w:rsidP="00DE0E4D">
      <w:pPr>
        <w:tabs>
          <w:tab w:val="left" w:pos="33"/>
          <w:tab w:val="left" w:pos="598"/>
          <w:tab w:val="left" w:pos="993"/>
        </w:tabs>
        <w:spacing w:after="0" w:line="240" w:lineRule="auto"/>
        <w:ind w:firstLine="709"/>
        <w:jc w:val="both"/>
        <w:rPr>
          <w:rFonts w:ascii="Arial" w:eastAsia="Calibri" w:hAnsi="Arial" w:cs="Arial"/>
          <w:sz w:val="20"/>
          <w:szCs w:val="20"/>
          <w:lang w:val="lt-LT" w:eastAsia="en-US"/>
        </w:rPr>
      </w:pPr>
      <w:r w:rsidRPr="00807193">
        <w:rPr>
          <w:rFonts w:ascii="Arial" w:eastAsia="Calibri" w:hAnsi="Arial" w:cs="Arial"/>
          <w:sz w:val="20"/>
          <w:szCs w:val="20"/>
          <w:lang w:val="lt-LT" w:eastAsia="en-US"/>
        </w:rPr>
        <w:t xml:space="preserve">Užsakovas (Draudėjas) ar Draudikas (Tiekėjas) gali atsisakyti pratęsti sutartį tomis pačiomis sąlygomis antriems metams prieš tai kitą šalį raštu informuodami ne vėliau kaip likus </w:t>
      </w:r>
      <w:r w:rsidR="00741F99" w:rsidRPr="00807193">
        <w:rPr>
          <w:rFonts w:ascii="Arial" w:eastAsia="Calibri" w:hAnsi="Arial" w:cs="Arial"/>
          <w:sz w:val="20"/>
          <w:szCs w:val="20"/>
          <w:lang w:val="lt-LT" w:eastAsia="en-US"/>
        </w:rPr>
        <w:t>60</w:t>
      </w:r>
      <w:r w:rsidRPr="00807193">
        <w:rPr>
          <w:rFonts w:ascii="Arial" w:eastAsia="Calibri" w:hAnsi="Arial" w:cs="Arial"/>
          <w:sz w:val="20"/>
          <w:szCs w:val="20"/>
          <w:lang w:val="lt-LT" w:eastAsia="en-US"/>
        </w:rPr>
        <w:t xml:space="preserve"> (</w:t>
      </w:r>
      <w:r w:rsidR="00741F99" w:rsidRPr="00807193">
        <w:rPr>
          <w:rFonts w:ascii="Arial" w:eastAsia="Calibri" w:hAnsi="Arial" w:cs="Arial"/>
          <w:sz w:val="20"/>
          <w:szCs w:val="20"/>
          <w:lang w:val="lt-LT" w:eastAsia="en-US"/>
        </w:rPr>
        <w:t>šešiasdešimt</w:t>
      </w:r>
      <w:r w:rsidRPr="00807193">
        <w:rPr>
          <w:rFonts w:ascii="Arial" w:eastAsia="Calibri" w:hAnsi="Arial" w:cs="Arial"/>
          <w:sz w:val="20"/>
          <w:szCs w:val="20"/>
          <w:lang w:val="lt-LT" w:eastAsia="en-US"/>
        </w:rPr>
        <w:t xml:space="preserve">) dienų iki pirmų metų sutarties pabaigos. Jei nei viena Sutarties šalis likus </w:t>
      </w:r>
      <w:r w:rsidR="00741F99" w:rsidRPr="00807193">
        <w:rPr>
          <w:rFonts w:ascii="Arial" w:eastAsia="Calibri" w:hAnsi="Arial" w:cs="Arial"/>
          <w:sz w:val="20"/>
          <w:szCs w:val="20"/>
          <w:lang w:val="lt-LT" w:eastAsia="en-US"/>
        </w:rPr>
        <w:t>6</w:t>
      </w:r>
      <w:r w:rsidRPr="00807193">
        <w:rPr>
          <w:rFonts w:ascii="Arial" w:eastAsia="Calibri" w:hAnsi="Arial" w:cs="Arial"/>
          <w:sz w:val="20"/>
          <w:szCs w:val="20"/>
          <w:lang w:val="lt-LT" w:eastAsia="en-US"/>
        </w:rPr>
        <w:t xml:space="preserve">0 </w:t>
      </w:r>
      <w:r w:rsidR="00741F99" w:rsidRPr="00807193">
        <w:rPr>
          <w:rFonts w:ascii="Arial" w:eastAsia="Calibri" w:hAnsi="Arial" w:cs="Arial"/>
          <w:sz w:val="20"/>
          <w:szCs w:val="20"/>
          <w:lang w:val="lt-LT" w:eastAsia="en-US"/>
        </w:rPr>
        <w:t>(šešiasdešimt)</w:t>
      </w:r>
      <w:r w:rsidRPr="00807193">
        <w:rPr>
          <w:rFonts w:ascii="Arial" w:eastAsia="Calibri" w:hAnsi="Arial" w:cs="Arial"/>
          <w:sz w:val="20"/>
          <w:szCs w:val="20"/>
          <w:lang w:val="lt-LT" w:eastAsia="en-US"/>
        </w:rPr>
        <w:t xml:space="preserve"> dienų iki pirmų metų Sutarties pabaigos nepraneša apie ketinimą atsisakyti pratęsti Sutartį, laikoma, kad Sutarties šalys sutinka pratęsti Sutartį tokiomis pačiomis sąlygo</w:t>
      </w:r>
      <w:r w:rsidR="00CE14F8" w:rsidRPr="00807193">
        <w:rPr>
          <w:rFonts w:ascii="Arial" w:eastAsia="Calibri" w:hAnsi="Arial" w:cs="Arial"/>
          <w:sz w:val="20"/>
          <w:szCs w:val="20"/>
          <w:lang w:val="lt-LT" w:eastAsia="en-US"/>
        </w:rPr>
        <w:t>mi</w:t>
      </w:r>
      <w:r w:rsidRPr="00807193">
        <w:rPr>
          <w:rFonts w:ascii="Arial" w:eastAsia="Calibri" w:hAnsi="Arial" w:cs="Arial"/>
          <w:sz w:val="20"/>
          <w:szCs w:val="20"/>
          <w:lang w:val="lt-LT" w:eastAsia="en-US"/>
        </w:rPr>
        <w:t>s dar 12 (dvylika) mėnesių.</w:t>
      </w:r>
    </w:p>
    <w:bookmarkEnd w:id="3"/>
    <w:p w14:paraId="117D38DD" w14:textId="77777777" w:rsidR="000E4E23" w:rsidRPr="00807193" w:rsidRDefault="000E4E23" w:rsidP="000E4E23">
      <w:pPr>
        <w:tabs>
          <w:tab w:val="left" w:pos="33"/>
          <w:tab w:val="left" w:pos="547"/>
        </w:tabs>
        <w:spacing w:after="0" w:line="240" w:lineRule="auto"/>
        <w:ind w:firstLine="709"/>
        <w:jc w:val="both"/>
        <w:rPr>
          <w:rFonts w:ascii="Arial" w:eastAsia="Calibri" w:hAnsi="Arial" w:cs="Arial"/>
          <w:sz w:val="20"/>
          <w:szCs w:val="20"/>
          <w:lang w:val="lt-LT" w:eastAsia="en-US"/>
        </w:rPr>
      </w:pPr>
    </w:p>
    <w:p w14:paraId="7AFDA6C9" w14:textId="129CD957" w:rsidR="000E4E23" w:rsidRPr="00807193" w:rsidRDefault="00D14AE7" w:rsidP="000E4E23">
      <w:pPr>
        <w:spacing w:after="0" w:line="240" w:lineRule="auto"/>
        <w:ind w:firstLine="709"/>
        <w:jc w:val="center"/>
        <w:rPr>
          <w:rFonts w:ascii="Arial" w:eastAsia="Calibri" w:hAnsi="Arial" w:cs="Arial"/>
          <w:b/>
          <w:caps/>
          <w:sz w:val="20"/>
          <w:szCs w:val="20"/>
          <w:lang w:val="lt-LT" w:eastAsia="en-US"/>
        </w:rPr>
      </w:pPr>
      <w:r w:rsidRPr="00807193">
        <w:rPr>
          <w:rFonts w:ascii="Arial" w:eastAsia="Calibri" w:hAnsi="Arial" w:cs="Arial"/>
          <w:b/>
          <w:caps/>
          <w:sz w:val="20"/>
          <w:szCs w:val="20"/>
          <w:lang w:val="lt-LT" w:eastAsia="en-US"/>
        </w:rPr>
        <w:t>9</w:t>
      </w:r>
      <w:r w:rsidR="000E4E23" w:rsidRPr="00807193">
        <w:rPr>
          <w:rFonts w:ascii="Arial" w:eastAsia="Calibri" w:hAnsi="Arial" w:cs="Arial"/>
          <w:b/>
          <w:caps/>
          <w:sz w:val="20"/>
          <w:szCs w:val="20"/>
          <w:lang w:val="lt-LT" w:eastAsia="en-US"/>
        </w:rPr>
        <w:t>. BAIGIAMOSIOS NUOSTATOS</w:t>
      </w:r>
    </w:p>
    <w:p w14:paraId="6FF46E0B" w14:textId="77777777" w:rsidR="000E4E23" w:rsidRPr="00807193" w:rsidRDefault="000E4E23" w:rsidP="000E4E23">
      <w:pPr>
        <w:tabs>
          <w:tab w:val="left" w:pos="1260"/>
        </w:tabs>
        <w:spacing w:after="0" w:line="240" w:lineRule="auto"/>
        <w:ind w:firstLine="709"/>
        <w:jc w:val="both"/>
        <w:rPr>
          <w:rFonts w:ascii="Arial" w:eastAsia="Calibri" w:hAnsi="Arial" w:cs="Arial"/>
          <w:sz w:val="20"/>
          <w:szCs w:val="20"/>
          <w:lang w:val="lt-LT" w:eastAsia="en-US"/>
        </w:rPr>
      </w:pPr>
    </w:p>
    <w:p w14:paraId="0F2E941C" w14:textId="5E56312B" w:rsidR="000E4E23" w:rsidRPr="00807193" w:rsidRDefault="00D14AE7" w:rsidP="000E4E2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0"/>
          <w:szCs w:val="20"/>
          <w:lang w:val="lt-LT" w:eastAsia="en-US"/>
        </w:rPr>
      </w:pPr>
      <w:r w:rsidRPr="00807193">
        <w:rPr>
          <w:rFonts w:ascii="Arial" w:eastAsia="Times New Roman" w:hAnsi="Arial" w:cs="Arial"/>
          <w:sz w:val="20"/>
          <w:szCs w:val="20"/>
          <w:lang w:val="lt-LT" w:eastAsia="en-US"/>
        </w:rPr>
        <w:t>9</w:t>
      </w:r>
      <w:r w:rsidR="000E4E23" w:rsidRPr="00807193">
        <w:rPr>
          <w:rFonts w:ascii="Arial" w:eastAsia="Times New Roman" w:hAnsi="Arial" w:cs="Arial"/>
          <w:sz w:val="20"/>
          <w:szCs w:val="20"/>
          <w:lang w:val="lt-LT" w:eastAsia="en-US"/>
        </w:rPr>
        <w:t xml:space="preserve">.1. Vykdydamos ir aiškindamos šios </w:t>
      </w:r>
      <w:r w:rsidR="00405B1E" w:rsidRPr="00807193">
        <w:rPr>
          <w:rFonts w:ascii="Arial" w:eastAsia="Times New Roman" w:hAnsi="Arial" w:cs="Arial"/>
          <w:sz w:val="20"/>
          <w:szCs w:val="20"/>
          <w:lang w:val="lt-LT" w:eastAsia="en-US"/>
        </w:rPr>
        <w:t>S</w:t>
      </w:r>
      <w:r w:rsidR="000E4E23" w:rsidRPr="00807193">
        <w:rPr>
          <w:rFonts w:ascii="Arial" w:eastAsia="Times New Roman" w:hAnsi="Arial" w:cs="Arial"/>
          <w:sz w:val="20"/>
          <w:szCs w:val="20"/>
          <w:lang w:val="lt-LT" w:eastAsia="en-US"/>
        </w:rPr>
        <w:t xml:space="preserve">utarties sąlygas, taip pat spręsdamos šios </w:t>
      </w:r>
      <w:r w:rsidR="00405B1E" w:rsidRPr="00807193">
        <w:rPr>
          <w:rFonts w:ascii="Arial" w:eastAsia="Times New Roman" w:hAnsi="Arial" w:cs="Arial"/>
          <w:sz w:val="20"/>
          <w:szCs w:val="20"/>
          <w:lang w:val="lt-LT" w:eastAsia="en-US"/>
        </w:rPr>
        <w:t>S</w:t>
      </w:r>
      <w:r w:rsidR="000E4E23" w:rsidRPr="00807193">
        <w:rPr>
          <w:rFonts w:ascii="Arial" w:eastAsia="Times New Roman" w:hAnsi="Arial" w:cs="Arial"/>
          <w:sz w:val="20"/>
          <w:szCs w:val="20"/>
          <w:lang w:val="lt-LT" w:eastAsia="en-US"/>
        </w:rPr>
        <w:t>utarties nereglamentuotus klausimus, šalys vadovaujasi Lietuvos Respublikos įstatymais ir kitais teisės aktais.</w:t>
      </w:r>
    </w:p>
    <w:p w14:paraId="08F4B03F" w14:textId="359A6677" w:rsidR="000E4E23" w:rsidRPr="00807193" w:rsidRDefault="00D14AE7" w:rsidP="000E4E2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0"/>
          <w:szCs w:val="20"/>
          <w:lang w:val="lt-LT" w:eastAsia="en-US"/>
        </w:rPr>
      </w:pPr>
      <w:r w:rsidRPr="00807193">
        <w:rPr>
          <w:rFonts w:ascii="Arial" w:eastAsia="Times New Roman" w:hAnsi="Arial" w:cs="Arial"/>
          <w:sz w:val="20"/>
          <w:szCs w:val="20"/>
          <w:lang w:val="lt-LT" w:eastAsia="en-US"/>
        </w:rPr>
        <w:lastRenderedPageBreak/>
        <w:t>9</w:t>
      </w:r>
      <w:r w:rsidR="000E4E23" w:rsidRPr="00807193">
        <w:rPr>
          <w:rFonts w:ascii="Arial" w:eastAsia="Times New Roman" w:hAnsi="Arial" w:cs="Arial"/>
          <w:sz w:val="20"/>
          <w:szCs w:val="20"/>
          <w:lang w:val="lt-LT" w:eastAsia="en-US"/>
        </w:rPr>
        <w:t xml:space="preserve">.2. </w:t>
      </w:r>
      <w:r w:rsidR="000E4E23" w:rsidRPr="00807193">
        <w:rPr>
          <w:rFonts w:ascii="Arial" w:eastAsia="Times New Roman" w:hAnsi="Arial" w:cs="Arial"/>
          <w:sz w:val="20"/>
          <w:szCs w:val="20"/>
          <w:lang w:val="lt-LT" w:eastAsia="lt-LT"/>
        </w:rPr>
        <w:t xml:space="preserve">Šalys pareiškia, kad jų atstovai, pasirašę šią </w:t>
      </w:r>
      <w:r w:rsidR="00405B1E" w:rsidRPr="00807193">
        <w:rPr>
          <w:rFonts w:ascii="Arial" w:eastAsia="Times New Roman" w:hAnsi="Arial" w:cs="Arial"/>
          <w:sz w:val="20"/>
          <w:szCs w:val="20"/>
          <w:lang w:val="lt-LT" w:eastAsia="lt-LT"/>
        </w:rPr>
        <w:t>S</w:t>
      </w:r>
      <w:r w:rsidR="000E4E23" w:rsidRPr="00807193">
        <w:rPr>
          <w:rFonts w:ascii="Arial" w:eastAsia="Times New Roman" w:hAnsi="Arial" w:cs="Arial"/>
          <w:sz w:val="20"/>
          <w:szCs w:val="20"/>
          <w:lang w:val="lt-LT" w:eastAsia="lt-LT"/>
        </w:rPr>
        <w:t xml:space="preserve">utartį, veikia suteiktų įgalinimų ribose, kurie suteikti nepažeidžiant Lietuvos Respublikos įstatymų, </w:t>
      </w:r>
      <w:r w:rsidR="00B3276A" w:rsidRPr="00807193">
        <w:rPr>
          <w:rFonts w:ascii="Arial" w:eastAsia="Times New Roman" w:hAnsi="Arial" w:cs="Arial"/>
          <w:sz w:val="20"/>
          <w:szCs w:val="20"/>
          <w:lang w:val="lt-LT" w:eastAsia="lt-LT"/>
        </w:rPr>
        <w:t>Š</w:t>
      </w:r>
      <w:r w:rsidR="000E4E23" w:rsidRPr="00807193">
        <w:rPr>
          <w:rFonts w:ascii="Arial" w:eastAsia="Times New Roman" w:hAnsi="Arial" w:cs="Arial"/>
          <w:sz w:val="20"/>
          <w:szCs w:val="20"/>
          <w:lang w:val="lt-LT" w:eastAsia="lt-LT"/>
        </w:rPr>
        <w:t>alių įstatų (nuostatų), valdymo organų reglamentų ir kitų norminių aktų reikalavimų.</w:t>
      </w:r>
    </w:p>
    <w:p w14:paraId="2E1A0B99" w14:textId="2B6307BA" w:rsidR="000E4E23" w:rsidRPr="00807193" w:rsidRDefault="00D14AE7" w:rsidP="000E4E2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0"/>
          <w:szCs w:val="20"/>
          <w:lang w:val="lt-LT" w:eastAsia="lt-LT"/>
        </w:rPr>
      </w:pPr>
      <w:r w:rsidRPr="00807193">
        <w:rPr>
          <w:rFonts w:ascii="Arial" w:eastAsia="Times New Roman" w:hAnsi="Arial" w:cs="Arial"/>
          <w:sz w:val="20"/>
          <w:szCs w:val="20"/>
          <w:lang w:val="lt-LT" w:eastAsia="en-US"/>
        </w:rPr>
        <w:t>9</w:t>
      </w:r>
      <w:r w:rsidR="000E4E23" w:rsidRPr="00807193">
        <w:rPr>
          <w:rFonts w:ascii="Arial" w:eastAsia="Times New Roman" w:hAnsi="Arial" w:cs="Arial"/>
          <w:sz w:val="20"/>
          <w:szCs w:val="20"/>
          <w:lang w:val="lt-LT" w:eastAsia="en-US"/>
        </w:rPr>
        <w:t xml:space="preserve">.3. </w:t>
      </w:r>
      <w:r w:rsidR="000E4E23" w:rsidRPr="00807193">
        <w:rPr>
          <w:rFonts w:ascii="Arial" w:eastAsia="Times New Roman" w:hAnsi="Arial" w:cs="Arial"/>
          <w:sz w:val="20"/>
          <w:szCs w:val="20"/>
          <w:lang w:val="lt-LT" w:eastAsia="lt-LT"/>
        </w:rPr>
        <w:t xml:space="preserve">Visi šios </w:t>
      </w:r>
      <w:r w:rsidR="00405B1E" w:rsidRPr="00807193">
        <w:rPr>
          <w:rFonts w:ascii="Arial" w:eastAsia="Times New Roman" w:hAnsi="Arial" w:cs="Arial"/>
          <w:sz w:val="20"/>
          <w:szCs w:val="20"/>
          <w:lang w:val="lt-LT" w:eastAsia="lt-LT"/>
        </w:rPr>
        <w:t>S</w:t>
      </w:r>
      <w:r w:rsidR="000E4E23" w:rsidRPr="00807193">
        <w:rPr>
          <w:rFonts w:ascii="Arial" w:eastAsia="Times New Roman" w:hAnsi="Arial" w:cs="Arial"/>
          <w:sz w:val="20"/>
          <w:szCs w:val="20"/>
          <w:lang w:val="lt-LT" w:eastAsia="lt-LT"/>
        </w:rPr>
        <w:t xml:space="preserve">utarties </w:t>
      </w:r>
      <w:r w:rsidR="00B3276A" w:rsidRPr="00807193">
        <w:rPr>
          <w:rFonts w:ascii="Arial" w:eastAsia="Times New Roman" w:hAnsi="Arial" w:cs="Arial"/>
          <w:sz w:val="20"/>
          <w:szCs w:val="20"/>
          <w:lang w:val="lt-LT" w:eastAsia="lt-LT"/>
        </w:rPr>
        <w:t>Š</w:t>
      </w:r>
      <w:r w:rsidR="000E4E23" w:rsidRPr="00807193">
        <w:rPr>
          <w:rFonts w:ascii="Arial" w:eastAsia="Times New Roman" w:hAnsi="Arial" w:cs="Arial"/>
          <w:sz w:val="20"/>
          <w:szCs w:val="20"/>
          <w:lang w:val="lt-LT" w:eastAsia="lt-LT"/>
        </w:rPr>
        <w:t xml:space="preserve">alių su šia </w:t>
      </w:r>
      <w:r w:rsidR="00405B1E" w:rsidRPr="00807193">
        <w:rPr>
          <w:rFonts w:ascii="Arial" w:eastAsia="Times New Roman" w:hAnsi="Arial" w:cs="Arial"/>
          <w:sz w:val="20"/>
          <w:szCs w:val="20"/>
          <w:lang w:val="lt-LT" w:eastAsia="lt-LT"/>
        </w:rPr>
        <w:t>S</w:t>
      </w:r>
      <w:r w:rsidR="000E4E23" w:rsidRPr="00807193">
        <w:rPr>
          <w:rFonts w:ascii="Arial" w:eastAsia="Times New Roman" w:hAnsi="Arial" w:cs="Arial"/>
          <w:sz w:val="20"/>
          <w:szCs w:val="20"/>
          <w:lang w:val="lt-LT" w:eastAsia="lt-LT"/>
        </w:rPr>
        <w:t xml:space="preserve">utartimi susiję tarpusavio pranešimai yra pateikiami raštu šioje </w:t>
      </w:r>
      <w:r w:rsidR="00405B1E" w:rsidRPr="00807193">
        <w:rPr>
          <w:rFonts w:ascii="Arial" w:eastAsia="Times New Roman" w:hAnsi="Arial" w:cs="Arial"/>
          <w:sz w:val="20"/>
          <w:szCs w:val="20"/>
          <w:lang w:val="lt-LT" w:eastAsia="lt-LT"/>
        </w:rPr>
        <w:t>S</w:t>
      </w:r>
      <w:r w:rsidR="000E4E23" w:rsidRPr="00807193">
        <w:rPr>
          <w:rFonts w:ascii="Arial" w:eastAsia="Times New Roman" w:hAnsi="Arial" w:cs="Arial"/>
          <w:sz w:val="20"/>
          <w:szCs w:val="20"/>
          <w:lang w:val="lt-LT" w:eastAsia="lt-LT"/>
        </w:rPr>
        <w:t xml:space="preserve">utartyje nurodytais adresais. Skubūs pranešimai gali būti perduodami </w:t>
      </w:r>
      <w:r w:rsidR="00B3276A" w:rsidRPr="00807193">
        <w:rPr>
          <w:rFonts w:ascii="Arial" w:eastAsia="Times New Roman" w:hAnsi="Arial" w:cs="Arial"/>
          <w:sz w:val="20"/>
          <w:szCs w:val="20"/>
          <w:lang w:val="lt-LT" w:eastAsia="lt-LT"/>
        </w:rPr>
        <w:t>Š</w:t>
      </w:r>
      <w:r w:rsidR="000E4E23" w:rsidRPr="00807193">
        <w:rPr>
          <w:rFonts w:ascii="Arial" w:eastAsia="Times New Roman" w:hAnsi="Arial" w:cs="Arial"/>
          <w:sz w:val="20"/>
          <w:szCs w:val="20"/>
          <w:lang w:val="lt-LT" w:eastAsia="lt-LT"/>
        </w:rPr>
        <w:t xml:space="preserve">alims šioje </w:t>
      </w:r>
      <w:r w:rsidR="00405B1E" w:rsidRPr="00807193">
        <w:rPr>
          <w:rFonts w:ascii="Arial" w:eastAsia="Times New Roman" w:hAnsi="Arial" w:cs="Arial"/>
          <w:sz w:val="20"/>
          <w:szCs w:val="20"/>
          <w:lang w:val="lt-LT" w:eastAsia="lt-LT"/>
        </w:rPr>
        <w:t>S</w:t>
      </w:r>
      <w:r w:rsidR="000E4E23" w:rsidRPr="00807193">
        <w:rPr>
          <w:rFonts w:ascii="Arial" w:eastAsia="Times New Roman" w:hAnsi="Arial" w:cs="Arial"/>
          <w:sz w:val="20"/>
          <w:szCs w:val="20"/>
          <w:lang w:val="lt-LT" w:eastAsia="lt-LT"/>
        </w:rPr>
        <w:t xml:space="preserve">utartyje nurodytais elektroninio pašto adresais. Tokiu atveju </w:t>
      </w:r>
      <w:r w:rsidR="00B3276A" w:rsidRPr="00807193">
        <w:rPr>
          <w:rFonts w:ascii="Arial" w:eastAsia="Times New Roman" w:hAnsi="Arial" w:cs="Arial"/>
          <w:sz w:val="20"/>
          <w:szCs w:val="20"/>
          <w:lang w:val="lt-LT" w:eastAsia="lt-LT"/>
        </w:rPr>
        <w:t>Š</w:t>
      </w:r>
      <w:r w:rsidR="000E4E23" w:rsidRPr="00807193">
        <w:rPr>
          <w:rFonts w:ascii="Arial" w:eastAsia="Times New Roman" w:hAnsi="Arial" w:cs="Arial"/>
          <w:sz w:val="20"/>
          <w:szCs w:val="20"/>
          <w:lang w:val="lt-LT" w:eastAsia="lt-LT"/>
        </w:rPr>
        <w:t>alis, gavusi šią informaciją, privalo nedelsdama patvirtinti jos gavimo faktą.</w:t>
      </w:r>
    </w:p>
    <w:p w14:paraId="02F8EC42" w14:textId="36F50F4D" w:rsidR="00806079" w:rsidRPr="00807193" w:rsidRDefault="00806079" w:rsidP="00806079">
      <w:pPr>
        <w:widowControl w:val="0"/>
        <w:tabs>
          <w:tab w:val="left" w:pos="0"/>
          <w:tab w:val="left" w:pos="851"/>
          <w:tab w:val="left" w:pos="1134"/>
          <w:tab w:val="left" w:pos="1276"/>
          <w:tab w:val="left" w:pos="1418"/>
        </w:tabs>
        <w:autoSpaceDE w:val="0"/>
        <w:autoSpaceDN w:val="0"/>
        <w:adjustRightInd w:val="0"/>
        <w:spacing w:after="0" w:line="240" w:lineRule="auto"/>
        <w:jc w:val="both"/>
        <w:rPr>
          <w:rFonts w:ascii="Arial" w:hAnsi="Arial" w:cs="Arial"/>
          <w:sz w:val="20"/>
          <w:szCs w:val="20"/>
          <w:lang w:bidi="lo-LA"/>
        </w:rPr>
      </w:pPr>
      <w:r w:rsidRPr="00807193">
        <w:rPr>
          <w:rFonts w:ascii="Arial" w:eastAsia="Times New Roman" w:hAnsi="Arial" w:cs="Arial"/>
          <w:sz w:val="20"/>
          <w:szCs w:val="20"/>
          <w:lang w:val="lt-LT" w:eastAsia="lt-LT"/>
        </w:rPr>
        <w:tab/>
      </w:r>
      <w:r w:rsidR="00D14AE7" w:rsidRPr="00807193">
        <w:rPr>
          <w:rFonts w:ascii="Arial" w:eastAsia="Times New Roman" w:hAnsi="Arial" w:cs="Arial"/>
          <w:sz w:val="20"/>
          <w:szCs w:val="20"/>
          <w:lang w:val="lt-LT" w:eastAsia="lt-LT"/>
        </w:rPr>
        <w:t>9</w:t>
      </w:r>
      <w:r w:rsidRPr="00807193">
        <w:rPr>
          <w:rFonts w:ascii="Arial" w:eastAsia="Times New Roman" w:hAnsi="Arial" w:cs="Arial"/>
          <w:sz w:val="20"/>
          <w:szCs w:val="20"/>
          <w:lang w:val="lt-LT" w:eastAsia="lt-LT"/>
        </w:rPr>
        <w:t xml:space="preserve">.4. </w:t>
      </w:r>
      <w:proofErr w:type="spellStart"/>
      <w:r w:rsidR="00502F7E" w:rsidRPr="00807193">
        <w:rPr>
          <w:rFonts w:ascii="Arial" w:hAnsi="Arial" w:cs="Arial"/>
          <w:sz w:val="20"/>
          <w:szCs w:val="20"/>
          <w:lang w:bidi="lo-LA"/>
        </w:rPr>
        <w:t>Pirkime</w:t>
      </w:r>
      <w:proofErr w:type="spellEnd"/>
      <w:r w:rsidRPr="00807193">
        <w:rPr>
          <w:rFonts w:ascii="Arial" w:hAnsi="Arial" w:cs="Arial"/>
          <w:sz w:val="20"/>
          <w:szCs w:val="20"/>
          <w:lang w:bidi="lo-LA"/>
        </w:rPr>
        <w:t xml:space="preserve"> </w:t>
      </w:r>
      <w:proofErr w:type="spellStart"/>
      <w:r w:rsidRPr="00807193">
        <w:rPr>
          <w:rFonts w:ascii="Arial" w:hAnsi="Arial" w:cs="Arial"/>
          <w:sz w:val="20"/>
          <w:szCs w:val="20"/>
          <w:lang w:bidi="lo-LA"/>
        </w:rPr>
        <w:t>taikom</w:t>
      </w:r>
      <w:r w:rsidR="004324CA" w:rsidRPr="00807193">
        <w:rPr>
          <w:rFonts w:ascii="Arial" w:hAnsi="Arial" w:cs="Arial"/>
          <w:sz w:val="20"/>
          <w:szCs w:val="20"/>
          <w:lang w:bidi="lo-LA"/>
        </w:rPr>
        <w:t>as</w:t>
      </w:r>
      <w:proofErr w:type="spellEnd"/>
      <w:r w:rsidRPr="00807193">
        <w:rPr>
          <w:rFonts w:ascii="Arial" w:hAnsi="Arial" w:cs="Arial"/>
          <w:sz w:val="20"/>
          <w:szCs w:val="20"/>
          <w:lang w:bidi="lo-LA"/>
        </w:rPr>
        <w:t xml:space="preserve"> </w:t>
      </w:r>
      <w:proofErr w:type="spellStart"/>
      <w:r w:rsidRPr="00807193">
        <w:rPr>
          <w:rFonts w:ascii="Arial" w:hAnsi="Arial" w:cs="Arial"/>
          <w:sz w:val="20"/>
          <w:szCs w:val="20"/>
          <w:lang w:bidi="lo-LA"/>
        </w:rPr>
        <w:t>aplinkos</w:t>
      </w:r>
      <w:proofErr w:type="spellEnd"/>
      <w:r w:rsidRPr="00807193">
        <w:rPr>
          <w:rFonts w:ascii="Arial" w:hAnsi="Arial" w:cs="Arial"/>
          <w:sz w:val="20"/>
          <w:szCs w:val="20"/>
          <w:lang w:bidi="lo-LA"/>
        </w:rPr>
        <w:t xml:space="preserve"> </w:t>
      </w:r>
      <w:proofErr w:type="spellStart"/>
      <w:r w:rsidRPr="00807193">
        <w:rPr>
          <w:rFonts w:ascii="Arial" w:hAnsi="Arial" w:cs="Arial"/>
          <w:sz w:val="20"/>
          <w:szCs w:val="20"/>
          <w:lang w:bidi="lo-LA"/>
        </w:rPr>
        <w:t>apsaugos</w:t>
      </w:r>
      <w:proofErr w:type="spellEnd"/>
      <w:r w:rsidRPr="00807193">
        <w:rPr>
          <w:rFonts w:ascii="Arial" w:hAnsi="Arial" w:cs="Arial"/>
          <w:sz w:val="20"/>
          <w:szCs w:val="20"/>
          <w:lang w:bidi="lo-LA"/>
        </w:rPr>
        <w:t xml:space="preserve"> </w:t>
      </w:r>
      <w:proofErr w:type="spellStart"/>
      <w:r w:rsidRPr="00807193">
        <w:rPr>
          <w:rFonts w:ascii="Arial" w:hAnsi="Arial" w:cs="Arial"/>
          <w:sz w:val="20"/>
          <w:szCs w:val="20"/>
          <w:lang w:bidi="lo-LA"/>
        </w:rPr>
        <w:t>kriterij</w:t>
      </w:r>
      <w:r w:rsidR="004324CA" w:rsidRPr="00807193">
        <w:rPr>
          <w:rFonts w:ascii="Arial" w:hAnsi="Arial" w:cs="Arial"/>
          <w:sz w:val="20"/>
          <w:szCs w:val="20"/>
          <w:lang w:bidi="lo-LA"/>
        </w:rPr>
        <w:t>us</w:t>
      </w:r>
      <w:proofErr w:type="spellEnd"/>
      <w:r w:rsidRPr="00807193">
        <w:rPr>
          <w:rFonts w:ascii="Arial" w:hAnsi="Arial" w:cs="Arial"/>
          <w:sz w:val="20"/>
          <w:szCs w:val="20"/>
          <w:lang w:bidi="lo-LA"/>
        </w:rPr>
        <w:t xml:space="preserve">, </w:t>
      </w:r>
      <w:r w:rsidR="00840257" w:rsidRPr="00807193">
        <w:rPr>
          <w:rFonts w:ascii="Arial" w:hAnsi="Arial" w:cs="Arial"/>
          <w:sz w:val="20"/>
          <w:szCs w:val="20"/>
          <w:lang w:val="lt-LT" w:bidi="lo-LA"/>
        </w:rPr>
        <w:t>vadovaujantis Aplinkos apsaugos kriterijų taikymo, vykdant žaliuosius pirkimus, tvarkos aprašo, patvirtinto Lietuvos Respublikos aplinkos ministro 2011 m. birželio 28 d. įsakymu Nr. D1-508 „Dėl Aplinkos apsaugos kriterijų taikymo, vykdant žaliuosius pirkimus, tvarkos aprašo patvirtinimo“, 4.4.3 papunkčiu.</w:t>
      </w:r>
    </w:p>
    <w:p w14:paraId="383BB497" w14:textId="625A0C34" w:rsidR="000E4E23" w:rsidRPr="00807193" w:rsidRDefault="00D14AE7" w:rsidP="000E4E2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0"/>
          <w:szCs w:val="20"/>
          <w:lang w:val="lt-LT" w:eastAsia="en-US"/>
        </w:rPr>
      </w:pPr>
      <w:r w:rsidRPr="00807193">
        <w:rPr>
          <w:rFonts w:ascii="Arial" w:eastAsia="Times New Roman" w:hAnsi="Arial" w:cs="Arial"/>
          <w:sz w:val="20"/>
          <w:szCs w:val="20"/>
          <w:lang w:val="lt-LT" w:eastAsia="en-US"/>
        </w:rPr>
        <w:t>9</w:t>
      </w:r>
      <w:r w:rsidR="000E4E23" w:rsidRPr="00807193">
        <w:rPr>
          <w:rFonts w:ascii="Arial" w:eastAsia="Times New Roman" w:hAnsi="Arial" w:cs="Arial"/>
          <w:sz w:val="20"/>
          <w:szCs w:val="20"/>
          <w:lang w:val="lt-LT" w:eastAsia="en-US"/>
        </w:rPr>
        <w:t>.</w:t>
      </w:r>
      <w:r w:rsidR="00806079" w:rsidRPr="00807193">
        <w:rPr>
          <w:rFonts w:ascii="Arial" w:eastAsia="Times New Roman" w:hAnsi="Arial" w:cs="Arial"/>
          <w:sz w:val="20"/>
          <w:szCs w:val="20"/>
          <w:lang w:val="lt-LT" w:eastAsia="en-US"/>
        </w:rPr>
        <w:t>5</w:t>
      </w:r>
      <w:r w:rsidR="000E4E23" w:rsidRPr="00807193">
        <w:rPr>
          <w:rFonts w:ascii="Arial" w:eastAsia="Times New Roman" w:hAnsi="Arial" w:cs="Arial"/>
          <w:sz w:val="20"/>
          <w:szCs w:val="20"/>
          <w:lang w:val="lt-LT" w:eastAsia="en-US"/>
        </w:rPr>
        <w:t xml:space="preserve">. </w:t>
      </w:r>
      <w:r w:rsidR="000E4E23" w:rsidRPr="00807193">
        <w:rPr>
          <w:rFonts w:ascii="Arial" w:eastAsia="Times New Roman" w:hAnsi="Arial" w:cs="Arial"/>
          <w:sz w:val="20"/>
          <w:szCs w:val="20"/>
          <w:lang w:val="lt-LT" w:eastAsia="lt-LT"/>
        </w:rPr>
        <w:t>Sutartis sudaryta lietuvių kalba 2 (dviem) egzemplioriais, turinčiais vienodą teisinę galią, po vieną kiekvienai Šaliai arba, sudarant elektroninį dokumentą, abiejų Šalių pasirašomą elektroniniu parašu. Kai Sutartis ar kitas Sutartyje numatytas dokumentas pasirašomas kvalifikuotu elektroniniu parašu, jis turi būti sudarytas taip, kad atitiktų Lietuvos vyriausiojo archyvaro 2009 m. rugsėjo 7 d. įsakymu Nr. V-60 patvirtintą Elektroniniu parašu pasirašyto elektroninio dokumento specifikaciją ADOC-V1.0.</w:t>
      </w:r>
    </w:p>
    <w:p w14:paraId="3F5EA1B1" w14:textId="671CE498" w:rsidR="000E4E23" w:rsidRPr="00807193" w:rsidRDefault="00D14AE7" w:rsidP="00695D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0"/>
          <w:szCs w:val="20"/>
          <w:lang w:val="lt-LT" w:eastAsia="en-US"/>
        </w:rPr>
      </w:pPr>
      <w:r w:rsidRPr="00807193">
        <w:rPr>
          <w:rFonts w:ascii="Arial" w:eastAsia="Times New Roman" w:hAnsi="Arial" w:cs="Arial"/>
          <w:sz w:val="20"/>
          <w:szCs w:val="20"/>
          <w:lang w:val="lt-LT" w:eastAsia="en-US"/>
        </w:rPr>
        <w:t>9</w:t>
      </w:r>
      <w:r w:rsidR="000E4E23" w:rsidRPr="00807193">
        <w:rPr>
          <w:rFonts w:ascii="Arial" w:eastAsia="Times New Roman" w:hAnsi="Arial" w:cs="Arial"/>
          <w:sz w:val="20"/>
          <w:szCs w:val="20"/>
          <w:lang w:val="lt-LT" w:eastAsia="en-US"/>
        </w:rPr>
        <w:t>.</w:t>
      </w:r>
      <w:r w:rsidR="00214AE1" w:rsidRPr="00807193">
        <w:rPr>
          <w:rFonts w:ascii="Arial" w:eastAsia="Times New Roman" w:hAnsi="Arial" w:cs="Arial"/>
          <w:sz w:val="20"/>
          <w:szCs w:val="20"/>
          <w:lang w:val="lt-LT" w:eastAsia="en-US"/>
        </w:rPr>
        <w:t>6</w:t>
      </w:r>
      <w:r w:rsidR="000E4E23" w:rsidRPr="00807193">
        <w:rPr>
          <w:rFonts w:ascii="Arial" w:eastAsia="Times New Roman" w:hAnsi="Arial" w:cs="Arial"/>
          <w:sz w:val="20"/>
          <w:szCs w:val="20"/>
          <w:lang w:val="lt-LT" w:eastAsia="en-US"/>
        </w:rPr>
        <w:t xml:space="preserve">. </w:t>
      </w:r>
      <w:r w:rsidR="000E4E23" w:rsidRPr="00807193">
        <w:rPr>
          <w:rFonts w:ascii="Arial" w:eastAsia="Times New Roman" w:hAnsi="Arial" w:cs="Arial"/>
          <w:sz w:val="20"/>
          <w:szCs w:val="20"/>
          <w:lang w:val="lt-LT" w:eastAsia="lt-LT"/>
        </w:rPr>
        <w:t>Neatskiriam</w:t>
      </w:r>
      <w:r w:rsidR="00695D21" w:rsidRPr="00807193">
        <w:rPr>
          <w:rFonts w:ascii="Arial" w:eastAsia="Times New Roman" w:hAnsi="Arial" w:cs="Arial"/>
          <w:sz w:val="20"/>
          <w:szCs w:val="20"/>
          <w:lang w:val="lt-LT" w:eastAsia="lt-LT"/>
        </w:rPr>
        <w:t>a</w:t>
      </w:r>
      <w:r w:rsidR="000E4E23" w:rsidRPr="00807193">
        <w:rPr>
          <w:rFonts w:ascii="Arial" w:eastAsia="Times New Roman" w:hAnsi="Arial" w:cs="Arial"/>
          <w:sz w:val="20"/>
          <w:szCs w:val="20"/>
          <w:lang w:val="lt-LT" w:eastAsia="lt-LT"/>
        </w:rPr>
        <w:t xml:space="preserve"> </w:t>
      </w:r>
      <w:r w:rsidR="00405B1E" w:rsidRPr="00807193">
        <w:rPr>
          <w:rFonts w:ascii="Arial" w:eastAsia="Times New Roman" w:hAnsi="Arial" w:cs="Arial"/>
          <w:sz w:val="20"/>
          <w:szCs w:val="20"/>
          <w:lang w:val="lt-LT" w:eastAsia="lt-LT"/>
        </w:rPr>
        <w:t>S</w:t>
      </w:r>
      <w:r w:rsidR="000E4E23" w:rsidRPr="00807193">
        <w:rPr>
          <w:rFonts w:ascii="Arial" w:eastAsia="Times New Roman" w:hAnsi="Arial" w:cs="Arial"/>
          <w:sz w:val="20"/>
          <w:szCs w:val="20"/>
          <w:lang w:val="lt-LT" w:eastAsia="lt-LT"/>
        </w:rPr>
        <w:t>utarties dal</w:t>
      </w:r>
      <w:r w:rsidR="00695D21" w:rsidRPr="00807193">
        <w:rPr>
          <w:rFonts w:ascii="Arial" w:eastAsia="Times New Roman" w:hAnsi="Arial" w:cs="Arial"/>
          <w:sz w:val="20"/>
          <w:szCs w:val="20"/>
          <w:lang w:val="lt-LT" w:eastAsia="lt-LT"/>
        </w:rPr>
        <w:t>i</w:t>
      </w:r>
      <w:r w:rsidR="000E4E23" w:rsidRPr="00807193">
        <w:rPr>
          <w:rFonts w:ascii="Arial" w:eastAsia="Times New Roman" w:hAnsi="Arial" w:cs="Arial"/>
          <w:sz w:val="20"/>
          <w:szCs w:val="20"/>
          <w:lang w:val="lt-LT" w:eastAsia="lt-LT"/>
        </w:rPr>
        <w:t>s</w:t>
      </w:r>
      <w:r w:rsidR="00695D21" w:rsidRPr="00807193">
        <w:rPr>
          <w:rFonts w:ascii="Arial" w:eastAsia="Times New Roman" w:hAnsi="Arial" w:cs="Arial"/>
          <w:sz w:val="20"/>
          <w:szCs w:val="20"/>
          <w:lang w:val="lt-LT" w:eastAsia="lt-LT"/>
        </w:rPr>
        <w:t xml:space="preserve"> – </w:t>
      </w:r>
      <w:r w:rsidR="00A87187" w:rsidRPr="00807193">
        <w:rPr>
          <w:rFonts w:ascii="Arial" w:eastAsia="Calibri" w:hAnsi="Arial" w:cs="Arial"/>
          <w:sz w:val="20"/>
          <w:szCs w:val="20"/>
          <w:lang w:val="lt-LT" w:eastAsia="en-US"/>
        </w:rPr>
        <w:t>mažos vertės</w:t>
      </w:r>
      <w:r w:rsidR="00884261" w:rsidRPr="00807193">
        <w:rPr>
          <w:rFonts w:ascii="Arial" w:eastAsia="Calibri" w:hAnsi="Arial" w:cs="Arial"/>
          <w:sz w:val="20"/>
          <w:szCs w:val="20"/>
          <w:lang w:val="lt-LT" w:eastAsia="en-US"/>
        </w:rPr>
        <w:t xml:space="preserve"> pirkimo, atliekamo</w:t>
      </w:r>
      <w:r w:rsidR="00A87187" w:rsidRPr="00807193">
        <w:rPr>
          <w:rFonts w:ascii="Arial" w:eastAsia="Calibri" w:hAnsi="Arial" w:cs="Arial"/>
          <w:sz w:val="20"/>
          <w:szCs w:val="20"/>
          <w:lang w:val="lt-LT" w:eastAsia="en-US"/>
        </w:rPr>
        <w:t xml:space="preserve"> neskelbiamos apklausos</w:t>
      </w:r>
      <w:r w:rsidR="00884261" w:rsidRPr="00807193">
        <w:rPr>
          <w:rFonts w:ascii="Arial" w:eastAsia="Calibri" w:hAnsi="Arial" w:cs="Arial"/>
          <w:sz w:val="20"/>
          <w:szCs w:val="20"/>
          <w:lang w:val="lt-LT" w:eastAsia="en-US"/>
        </w:rPr>
        <w:t xml:space="preserve"> būdu, skirto savanoriško darbuotojų sveikatos draudimo paslaugoms įsigyti</w:t>
      </w:r>
      <w:r w:rsidR="00A87187" w:rsidRPr="00807193">
        <w:rPr>
          <w:rFonts w:ascii="Arial" w:eastAsia="Calibri" w:hAnsi="Arial" w:cs="Arial"/>
          <w:sz w:val="20"/>
          <w:szCs w:val="20"/>
          <w:lang w:val="lt-LT" w:eastAsia="en-US"/>
        </w:rPr>
        <w:t>.</w:t>
      </w:r>
      <w:r w:rsidR="000E4E23" w:rsidRPr="00807193">
        <w:rPr>
          <w:rFonts w:ascii="Arial" w:eastAsia="Calibri" w:hAnsi="Arial" w:cs="Arial"/>
          <w:sz w:val="20"/>
          <w:szCs w:val="20"/>
          <w:highlight w:val="yellow"/>
          <w:lang w:val="lt-LT" w:eastAsia="en-US"/>
        </w:rPr>
        <w:t xml:space="preserve"> </w:t>
      </w:r>
    </w:p>
    <w:p w14:paraId="2C6DEB74" w14:textId="190F55FC" w:rsidR="000E4E23" w:rsidRPr="00807193" w:rsidRDefault="00D14AE7" w:rsidP="000E4E2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0"/>
          <w:szCs w:val="20"/>
          <w:lang w:val="lt-LT" w:eastAsia="en-US"/>
        </w:rPr>
      </w:pPr>
      <w:r w:rsidRPr="00807193">
        <w:rPr>
          <w:rFonts w:ascii="Arial" w:eastAsia="Times New Roman" w:hAnsi="Arial" w:cs="Arial"/>
          <w:sz w:val="20"/>
          <w:szCs w:val="20"/>
          <w:lang w:val="lt-LT" w:eastAsia="en-US"/>
        </w:rPr>
        <w:t>9</w:t>
      </w:r>
      <w:r w:rsidR="000E4E23" w:rsidRPr="00807193">
        <w:rPr>
          <w:rFonts w:ascii="Arial" w:eastAsia="Times New Roman" w:hAnsi="Arial" w:cs="Arial"/>
          <w:sz w:val="20"/>
          <w:szCs w:val="20"/>
          <w:lang w:val="lt-LT" w:eastAsia="en-US"/>
        </w:rPr>
        <w:t>.</w:t>
      </w:r>
      <w:r w:rsidR="00214AE1" w:rsidRPr="00807193">
        <w:rPr>
          <w:rFonts w:ascii="Arial" w:eastAsia="Times New Roman" w:hAnsi="Arial" w:cs="Arial"/>
          <w:sz w:val="20"/>
          <w:szCs w:val="20"/>
          <w:lang w:val="lt-LT" w:eastAsia="en-US"/>
        </w:rPr>
        <w:t>7</w:t>
      </w:r>
      <w:r w:rsidR="000E4E23" w:rsidRPr="00807193">
        <w:rPr>
          <w:rFonts w:ascii="Arial" w:eastAsia="Times New Roman" w:hAnsi="Arial" w:cs="Arial"/>
          <w:sz w:val="20"/>
          <w:szCs w:val="20"/>
          <w:lang w:val="lt-LT" w:eastAsia="en-US"/>
        </w:rPr>
        <w:t xml:space="preserve">. </w:t>
      </w:r>
      <w:r w:rsidR="000E4E23" w:rsidRPr="00807193">
        <w:rPr>
          <w:rFonts w:ascii="Arial" w:eastAsia="Calibri" w:hAnsi="Arial" w:cs="Arial"/>
          <w:sz w:val="20"/>
          <w:szCs w:val="20"/>
          <w:lang w:val="lt-LT" w:eastAsia="en-US"/>
        </w:rPr>
        <w:t>Sutarties priedai:</w:t>
      </w:r>
    </w:p>
    <w:p w14:paraId="0FEE870D" w14:textId="346790DE" w:rsidR="000E4E23" w:rsidRPr="00807193" w:rsidRDefault="00D14AE7" w:rsidP="000E4E2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Calibri" w:hAnsi="Arial" w:cs="Arial"/>
          <w:sz w:val="20"/>
          <w:szCs w:val="20"/>
          <w:lang w:val="lt-LT" w:eastAsia="en-US"/>
        </w:rPr>
      </w:pPr>
      <w:r w:rsidRPr="00807193">
        <w:rPr>
          <w:rFonts w:ascii="Arial" w:eastAsia="Times New Roman" w:hAnsi="Arial" w:cs="Arial"/>
          <w:sz w:val="20"/>
          <w:szCs w:val="20"/>
          <w:lang w:val="lt-LT" w:eastAsia="en-US"/>
        </w:rPr>
        <w:t>9</w:t>
      </w:r>
      <w:r w:rsidR="000E4E23" w:rsidRPr="00807193">
        <w:rPr>
          <w:rFonts w:ascii="Arial" w:eastAsia="Times New Roman" w:hAnsi="Arial" w:cs="Arial"/>
          <w:sz w:val="20"/>
          <w:szCs w:val="20"/>
          <w:lang w:val="lt-LT" w:eastAsia="en-US"/>
        </w:rPr>
        <w:t>.</w:t>
      </w:r>
      <w:r w:rsidR="00214AE1" w:rsidRPr="00807193">
        <w:rPr>
          <w:rFonts w:ascii="Arial" w:eastAsia="Times New Roman" w:hAnsi="Arial" w:cs="Arial"/>
          <w:sz w:val="20"/>
          <w:szCs w:val="20"/>
          <w:lang w:val="lt-LT" w:eastAsia="en-US"/>
        </w:rPr>
        <w:t>7</w:t>
      </w:r>
      <w:r w:rsidR="000E4E23" w:rsidRPr="00807193">
        <w:rPr>
          <w:rFonts w:ascii="Arial" w:eastAsia="Times New Roman" w:hAnsi="Arial" w:cs="Arial"/>
          <w:sz w:val="20"/>
          <w:szCs w:val="20"/>
          <w:lang w:val="lt-LT" w:eastAsia="en-US"/>
        </w:rPr>
        <w:t xml:space="preserve">.1. </w:t>
      </w:r>
      <w:r w:rsidR="000E4E23" w:rsidRPr="00807193">
        <w:rPr>
          <w:rFonts w:ascii="Arial" w:eastAsia="Calibri" w:hAnsi="Arial" w:cs="Arial"/>
          <w:sz w:val="20"/>
          <w:szCs w:val="20"/>
          <w:lang w:val="lt-LT" w:eastAsia="en-US" w:bidi="lt-LT"/>
        </w:rPr>
        <w:t>Sutarties priedas</w:t>
      </w:r>
      <w:r w:rsidR="00807193" w:rsidRPr="00807193">
        <w:rPr>
          <w:rFonts w:ascii="Arial" w:eastAsia="Calibri" w:hAnsi="Arial" w:cs="Arial"/>
          <w:sz w:val="20"/>
          <w:szCs w:val="20"/>
          <w:lang w:val="lt-LT" w:eastAsia="en-US" w:bidi="lt-LT"/>
        </w:rPr>
        <w:t xml:space="preserve"> Nr. 1</w:t>
      </w:r>
      <w:r w:rsidR="000E4E23" w:rsidRPr="00807193">
        <w:rPr>
          <w:rFonts w:ascii="Arial" w:eastAsia="Calibri" w:hAnsi="Arial" w:cs="Arial"/>
          <w:sz w:val="20"/>
          <w:szCs w:val="20"/>
          <w:lang w:val="lt-LT" w:eastAsia="en-US" w:bidi="lt-LT"/>
        </w:rPr>
        <w:t xml:space="preserve"> „</w:t>
      </w:r>
      <w:r w:rsidR="000E4E23" w:rsidRPr="00807193">
        <w:rPr>
          <w:rFonts w:ascii="Arial" w:eastAsia="Calibri" w:hAnsi="Arial" w:cs="Arial"/>
          <w:bCs/>
          <w:sz w:val="20"/>
          <w:szCs w:val="20"/>
          <w:lang w:val="de-DE" w:eastAsia="en-US"/>
        </w:rPr>
        <w:t>Savanoriško darbuotojų sveikatos draudimo paslaugų</w:t>
      </w:r>
      <w:r w:rsidR="000E4E23" w:rsidRPr="00807193">
        <w:rPr>
          <w:rFonts w:ascii="Arial" w:eastAsia="Calibri" w:hAnsi="Arial" w:cs="Arial"/>
          <w:sz w:val="20"/>
          <w:szCs w:val="20"/>
          <w:lang w:val="lt-LT" w:eastAsia="en-US"/>
        </w:rPr>
        <w:t xml:space="preserve"> techninė specifikacija“;</w:t>
      </w:r>
    </w:p>
    <w:p w14:paraId="22800492" w14:textId="77777777" w:rsidR="000E4E23" w:rsidRPr="00807193" w:rsidRDefault="000E4E23" w:rsidP="000E4E2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0"/>
          <w:szCs w:val="20"/>
          <w:lang w:val="lt-LT" w:eastAsia="en-US"/>
        </w:rPr>
      </w:pPr>
    </w:p>
    <w:p w14:paraId="243C0A9D" w14:textId="2D928443" w:rsidR="000E4E23" w:rsidRPr="00807193" w:rsidRDefault="000E4E23" w:rsidP="000E4E23">
      <w:pPr>
        <w:spacing w:after="0" w:line="240" w:lineRule="auto"/>
        <w:ind w:left="770"/>
        <w:jc w:val="center"/>
        <w:rPr>
          <w:rFonts w:ascii="Arial" w:eastAsia="Calibri" w:hAnsi="Arial" w:cs="Arial"/>
          <w:b/>
          <w:sz w:val="20"/>
          <w:szCs w:val="20"/>
          <w:lang w:val="lt-LT" w:eastAsia="en-US"/>
        </w:rPr>
      </w:pPr>
      <w:r w:rsidRPr="00807193">
        <w:rPr>
          <w:rFonts w:ascii="Arial" w:eastAsia="Calibri" w:hAnsi="Arial" w:cs="Arial"/>
          <w:b/>
          <w:sz w:val="20"/>
          <w:szCs w:val="20"/>
          <w:lang w:val="lt-LT" w:eastAsia="en-US"/>
        </w:rPr>
        <w:t>11. ŠALIŲ REKVIZITAI</w:t>
      </w:r>
    </w:p>
    <w:p w14:paraId="68E8D45B" w14:textId="77777777" w:rsidR="000C29E2" w:rsidRPr="00807193" w:rsidRDefault="000C29E2" w:rsidP="000E4E23">
      <w:pPr>
        <w:spacing w:after="0" w:line="240" w:lineRule="auto"/>
        <w:ind w:left="770"/>
        <w:jc w:val="center"/>
        <w:rPr>
          <w:rFonts w:ascii="Arial" w:eastAsia="Calibri" w:hAnsi="Arial" w:cs="Arial"/>
          <w:b/>
          <w:sz w:val="20"/>
          <w:szCs w:val="20"/>
          <w:lang w:val="lt-LT" w:eastAsia="en-US"/>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5398"/>
      </w:tblGrid>
      <w:tr w:rsidR="003C22AC" w:rsidRPr="00807193" w14:paraId="3EBA9F71" w14:textId="77777777" w:rsidTr="009C23E9">
        <w:tc>
          <w:tcPr>
            <w:tcW w:w="4803" w:type="dxa"/>
          </w:tcPr>
          <w:p w14:paraId="6BCFDDDD" w14:textId="77777777" w:rsidR="003C22AC" w:rsidRPr="00807193" w:rsidRDefault="003C22AC" w:rsidP="003C22AC">
            <w:pPr>
              <w:rPr>
                <w:rFonts w:ascii="Arial" w:eastAsia="Calibri" w:hAnsi="Arial" w:cs="Arial"/>
                <w:b/>
                <w:sz w:val="20"/>
                <w:szCs w:val="20"/>
                <w:lang w:val="lt-LT" w:eastAsia="en-US"/>
              </w:rPr>
            </w:pPr>
            <w:r w:rsidRPr="00807193">
              <w:rPr>
                <w:rFonts w:ascii="Arial" w:eastAsia="Calibri" w:hAnsi="Arial" w:cs="Arial"/>
                <w:b/>
                <w:sz w:val="20"/>
                <w:szCs w:val="20"/>
                <w:lang w:val="lt-LT" w:eastAsia="en-US"/>
              </w:rPr>
              <w:t>Paslaugų gavėjas:</w:t>
            </w:r>
          </w:p>
          <w:p w14:paraId="1B498BA3" w14:textId="2CDF9116" w:rsidR="00A87187" w:rsidRPr="00807193" w:rsidRDefault="00A87187" w:rsidP="00A87187">
            <w:pPr>
              <w:rPr>
                <w:rFonts w:ascii="Arial" w:eastAsia="Calibri" w:hAnsi="Arial" w:cs="Arial"/>
                <w:bCs/>
                <w:sz w:val="20"/>
                <w:szCs w:val="20"/>
                <w:lang w:eastAsia="en-US"/>
              </w:rPr>
            </w:pPr>
            <w:proofErr w:type="spellStart"/>
            <w:r w:rsidRPr="00807193">
              <w:rPr>
                <w:rFonts w:ascii="Arial" w:eastAsia="Calibri" w:hAnsi="Arial" w:cs="Arial"/>
                <w:bCs/>
                <w:sz w:val="20"/>
                <w:szCs w:val="20"/>
                <w:lang w:eastAsia="en-US"/>
              </w:rPr>
              <w:t>Biudžetinė</w:t>
            </w:r>
            <w:proofErr w:type="spellEnd"/>
            <w:r w:rsidRPr="00807193">
              <w:rPr>
                <w:rFonts w:ascii="Arial" w:eastAsia="Calibri" w:hAnsi="Arial" w:cs="Arial"/>
                <w:bCs/>
                <w:sz w:val="20"/>
                <w:szCs w:val="20"/>
                <w:lang w:eastAsia="en-US"/>
              </w:rPr>
              <w:t xml:space="preserve"> </w:t>
            </w:r>
            <w:proofErr w:type="spellStart"/>
            <w:r w:rsidRPr="00807193">
              <w:rPr>
                <w:rFonts w:ascii="Arial" w:eastAsia="Calibri" w:hAnsi="Arial" w:cs="Arial"/>
                <w:bCs/>
                <w:sz w:val="20"/>
                <w:szCs w:val="20"/>
                <w:lang w:eastAsia="en-US"/>
              </w:rPr>
              <w:t>įstaiga</w:t>
            </w:r>
            <w:proofErr w:type="spellEnd"/>
            <w:r w:rsidRPr="00807193">
              <w:rPr>
                <w:rFonts w:ascii="Arial" w:eastAsia="Calibri" w:hAnsi="Arial" w:cs="Arial"/>
                <w:bCs/>
                <w:sz w:val="20"/>
                <w:szCs w:val="20"/>
                <w:lang w:eastAsia="en-US"/>
              </w:rPr>
              <w:t xml:space="preserve"> Vilniaus </w:t>
            </w:r>
            <w:proofErr w:type="spellStart"/>
            <w:r w:rsidRPr="00807193">
              <w:rPr>
                <w:rFonts w:ascii="Arial" w:eastAsia="Calibri" w:hAnsi="Arial" w:cs="Arial"/>
                <w:bCs/>
                <w:sz w:val="20"/>
                <w:szCs w:val="20"/>
                <w:lang w:eastAsia="en-US"/>
              </w:rPr>
              <w:t>rajono</w:t>
            </w:r>
            <w:proofErr w:type="spellEnd"/>
            <w:r w:rsidRPr="00807193">
              <w:rPr>
                <w:rFonts w:ascii="Arial" w:eastAsia="Calibri" w:hAnsi="Arial" w:cs="Arial"/>
                <w:bCs/>
                <w:sz w:val="20"/>
                <w:szCs w:val="20"/>
                <w:lang w:eastAsia="en-US"/>
              </w:rPr>
              <w:t xml:space="preserve"> </w:t>
            </w:r>
            <w:proofErr w:type="spellStart"/>
            <w:r w:rsidRPr="00807193">
              <w:rPr>
                <w:rFonts w:ascii="Arial" w:eastAsia="Calibri" w:hAnsi="Arial" w:cs="Arial"/>
                <w:bCs/>
                <w:sz w:val="20"/>
                <w:szCs w:val="20"/>
                <w:lang w:eastAsia="en-US"/>
              </w:rPr>
              <w:t>savivaldybės</w:t>
            </w:r>
            <w:proofErr w:type="spellEnd"/>
            <w:r w:rsidRPr="00807193">
              <w:rPr>
                <w:rFonts w:ascii="Arial" w:eastAsia="Calibri" w:hAnsi="Arial" w:cs="Arial"/>
                <w:bCs/>
                <w:sz w:val="20"/>
                <w:szCs w:val="20"/>
                <w:lang w:eastAsia="en-US"/>
              </w:rPr>
              <w:t xml:space="preserve"> </w:t>
            </w:r>
            <w:proofErr w:type="spellStart"/>
            <w:r w:rsidRPr="00807193">
              <w:rPr>
                <w:rFonts w:ascii="Arial" w:eastAsia="Calibri" w:hAnsi="Arial" w:cs="Arial"/>
                <w:bCs/>
                <w:sz w:val="20"/>
                <w:szCs w:val="20"/>
                <w:lang w:eastAsia="en-US"/>
              </w:rPr>
              <w:t>visuomenės</w:t>
            </w:r>
            <w:proofErr w:type="spellEnd"/>
            <w:r w:rsidRPr="00807193">
              <w:rPr>
                <w:rFonts w:ascii="Arial" w:eastAsia="Calibri" w:hAnsi="Arial" w:cs="Arial"/>
                <w:bCs/>
                <w:sz w:val="20"/>
                <w:szCs w:val="20"/>
                <w:lang w:eastAsia="en-US"/>
              </w:rPr>
              <w:t xml:space="preserve"> </w:t>
            </w:r>
            <w:proofErr w:type="spellStart"/>
            <w:r w:rsidRPr="00807193">
              <w:rPr>
                <w:rFonts w:ascii="Arial" w:eastAsia="Calibri" w:hAnsi="Arial" w:cs="Arial"/>
                <w:bCs/>
                <w:sz w:val="20"/>
                <w:szCs w:val="20"/>
                <w:lang w:eastAsia="en-US"/>
              </w:rPr>
              <w:t>sveikatos</w:t>
            </w:r>
            <w:proofErr w:type="spellEnd"/>
            <w:r w:rsidRPr="00807193">
              <w:rPr>
                <w:rFonts w:ascii="Arial" w:eastAsia="Calibri" w:hAnsi="Arial" w:cs="Arial"/>
                <w:bCs/>
                <w:sz w:val="20"/>
                <w:szCs w:val="20"/>
                <w:lang w:eastAsia="en-US"/>
              </w:rPr>
              <w:t xml:space="preserve"> </w:t>
            </w:r>
            <w:proofErr w:type="spellStart"/>
            <w:r w:rsidRPr="00807193">
              <w:rPr>
                <w:rFonts w:ascii="Arial" w:eastAsia="Calibri" w:hAnsi="Arial" w:cs="Arial"/>
                <w:bCs/>
                <w:sz w:val="20"/>
                <w:szCs w:val="20"/>
                <w:lang w:eastAsia="en-US"/>
              </w:rPr>
              <w:t>biuras</w:t>
            </w:r>
            <w:proofErr w:type="spellEnd"/>
            <w:r w:rsidRPr="00807193">
              <w:rPr>
                <w:rFonts w:ascii="Arial" w:eastAsia="Calibri" w:hAnsi="Arial" w:cs="Arial"/>
                <w:bCs/>
                <w:sz w:val="20"/>
                <w:szCs w:val="20"/>
                <w:lang w:eastAsia="en-US"/>
              </w:rPr>
              <w:t xml:space="preserve"> </w:t>
            </w:r>
          </w:p>
          <w:p w14:paraId="6B5BD175" w14:textId="77777777" w:rsidR="00A87187" w:rsidRPr="00807193" w:rsidRDefault="00A87187" w:rsidP="00A87187">
            <w:pPr>
              <w:rPr>
                <w:rFonts w:ascii="Arial" w:eastAsia="Calibri" w:hAnsi="Arial" w:cs="Arial"/>
                <w:bCs/>
                <w:sz w:val="20"/>
                <w:szCs w:val="20"/>
                <w:lang w:eastAsia="en-US"/>
              </w:rPr>
            </w:pPr>
            <w:proofErr w:type="spellStart"/>
            <w:r w:rsidRPr="00807193">
              <w:rPr>
                <w:rFonts w:ascii="Arial" w:eastAsia="Calibri" w:hAnsi="Arial" w:cs="Arial"/>
                <w:bCs/>
                <w:sz w:val="20"/>
                <w:szCs w:val="20"/>
                <w:lang w:eastAsia="en-US"/>
              </w:rPr>
              <w:t>Adresas</w:t>
            </w:r>
            <w:proofErr w:type="spellEnd"/>
            <w:r w:rsidRPr="00807193">
              <w:rPr>
                <w:rFonts w:ascii="Arial" w:eastAsia="Calibri" w:hAnsi="Arial" w:cs="Arial"/>
                <w:bCs/>
                <w:sz w:val="20"/>
                <w:szCs w:val="20"/>
                <w:lang w:eastAsia="en-US"/>
              </w:rPr>
              <w:t xml:space="preserve">: </w:t>
            </w:r>
            <w:proofErr w:type="spellStart"/>
            <w:r w:rsidRPr="00807193">
              <w:rPr>
                <w:rFonts w:ascii="Arial" w:eastAsia="Calibri" w:hAnsi="Arial" w:cs="Arial"/>
                <w:bCs/>
                <w:sz w:val="20"/>
                <w:szCs w:val="20"/>
                <w:lang w:eastAsia="en-US"/>
              </w:rPr>
              <w:t>Rinktinės</w:t>
            </w:r>
            <w:proofErr w:type="spellEnd"/>
            <w:r w:rsidRPr="00807193">
              <w:rPr>
                <w:rFonts w:ascii="Arial" w:eastAsia="Calibri" w:hAnsi="Arial" w:cs="Arial"/>
                <w:bCs/>
                <w:sz w:val="20"/>
                <w:szCs w:val="20"/>
                <w:lang w:eastAsia="en-US"/>
              </w:rPr>
              <w:t xml:space="preserve"> g. 50, LT-09318, Vilnius </w:t>
            </w:r>
          </w:p>
          <w:p w14:paraId="7DFF1316" w14:textId="77777777" w:rsidR="00A87187" w:rsidRPr="00807193" w:rsidRDefault="00A87187" w:rsidP="00A87187">
            <w:pPr>
              <w:rPr>
                <w:rFonts w:ascii="Arial" w:eastAsia="Calibri" w:hAnsi="Arial" w:cs="Arial"/>
                <w:bCs/>
                <w:sz w:val="20"/>
                <w:szCs w:val="20"/>
                <w:lang w:eastAsia="en-US"/>
              </w:rPr>
            </w:pPr>
            <w:proofErr w:type="spellStart"/>
            <w:r w:rsidRPr="00807193">
              <w:rPr>
                <w:rFonts w:ascii="Arial" w:eastAsia="Calibri" w:hAnsi="Arial" w:cs="Arial"/>
                <w:bCs/>
                <w:sz w:val="20"/>
                <w:szCs w:val="20"/>
                <w:lang w:eastAsia="en-US"/>
              </w:rPr>
              <w:t>Juridinio</w:t>
            </w:r>
            <w:proofErr w:type="spellEnd"/>
            <w:r w:rsidRPr="00807193">
              <w:rPr>
                <w:rFonts w:ascii="Arial" w:eastAsia="Calibri" w:hAnsi="Arial" w:cs="Arial"/>
                <w:bCs/>
                <w:sz w:val="20"/>
                <w:szCs w:val="20"/>
                <w:lang w:eastAsia="en-US"/>
              </w:rPr>
              <w:t xml:space="preserve"> </w:t>
            </w:r>
            <w:proofErr w:type="spellStart"/>
            <w:r w:rsidRPr="00807193">
              <w:rPr>
                <w:rFonts w:ascii="Arial" w:eastAsia="Calibri" w:hAnsi="Arial" w:cs="Arial"/>
                <w:bCs/>
                <w:sz w:val="20"/>
                <w:szCs w:val="20"/>
                <w:lang w:eastAsia="en-US"/>
              </w:rPr>
              <w:t>asmens</w:t>
            </w:r>
            <w:proofErr w:type="spellEnd"/>
            <w:r w:rsidRPr="00807193">
              <w:rPr>
                <w:rFonts w:ascii="Arial" w:eastAsia="Calibri" w:hAnsi="Arial" w:cs="Arial"/>
                <w:bCs/>
                <w:sz w:val="20"/>
                <w:szCs w:val="20"/>
                <w:lang w:eastAsia="en-US"/>
              </w:rPr>
              <w:t xml:space="preserve"> kodas: 307019718 </w:t>
            </w:r>
          </w:p>
          <w:p w14:paraId="47F66714" w14:textId="77777777" w:rsidR="00A87187" w:rsidRPr="00807193" w:rsidRDefault="00A87187" w:rsidP="00A87187">
            <w:pPr>
              <w:rPr>
                <w:rFonts w:ascii="Arial" w:eastAsia="Calibri" w:hAnsi="Arial" w:cs="Arial"/>
                <w:bCs/>
                <w:sz w:val="20"/>
                <w:szCs w:val="20"/>
                <w:lang w:eastAsia="en-US"/>
              </w:rPr>
            </w:pPr>
            <w:r w:rsidRPr="00807193">
              <w:rPr>
                <w:rFonts w:ascii="Arial" w:eastAsia="Calibri" w:hAnsi="Arial" w:cs="Arial"/>
                <w:bCs/>
                <w:sz w:val="20"/>
                <w:szCs w:val="20"/>
                <w:lang w:eastAsia="en-US"/>
              </w:rPr>
              <w:t xml:space="preserve">A. s.  Nr. LT254010051006060021 </w:t>
            </w:r>
          </w:p>
          <w:p w14:paraId="52DD496C" w14:textId="77777777" w:rsidR="00A87187" w:rsidRPr="00807193" w:rsidRDefault="00A87187" w:rsidP="00A87187">
            <w:pPr>
              <w:rPr>
                <w:rFonts w:ascii="Arial" w:eastAsia="Calibri" w:hAnsi="Arial" w:cs="Arial"/>
                <w:bCs/>
                <w:sz w:val="20"/>
                <w:szCs w:val="20"/>
                <w:lang w:eastAsia="en-US"/>
              </w:rPr>
            </w:pPr>
          </w:p>
          <w:p w14:paraId="0E56A84D" w14:textId="77777777" w:rsidR="00A87187" w:rsidRPr="00807193" w:rsidRDefault="00A87187" w:rsidP="00A87187">
            <w:pPr>
              <w:rPr>
                <w:rFonts w:ascii="Arial" w:eastAsia="Calibri" w:hAnsi="Arial" w:cs="Arial"/>
                <w:bCs/>
                <w:sz w:val="20"/>
                <w:szCs w:val="20"/>
                <w:lang w:eastAsia="en-US"/>
              </w:rPr>
            </w:pPr>
            <w:proofErr w:type="spellStart"/>
            <w:r w:rsidRPr="00807193">
              <w:rPr>
                <w:rFonts w:ascii="Arial" w:eastAsia="Calibri" w:hAnsi="Arial" w:cs="Arial"/>
                <w:bCs/>
                <w:sz w:val="20"/>
                <w:szCs w:val="20"/>
                <w:lang w:eastAsia="en-US"/>
              </w:rPr>
              <w:t>Bankas</w:t>
            </w:r>
            <w:proofErr w:type="spellEnd"/>
            <w:r w:rsidRPr="00807193">
              <w:rPr>
                <w:rFonts w:ascii="Arial" w:eastAsia="Calibri" w:hAnsi="Arial" w:cs="Arial"/>
                <w:bCs/>
                <w:sz w:val="20"/>
                <w:szCs w:val="20"/>
                <w:lang w:eastAsia="en-US"/>
              </w:rPr>
              <w:t xml:space="preserve">: Luminor Bank AS Lietuvos </w:t>
            </w:r>
            <w:proofErr w:type="spellStart"/>
            <w:r w:rsidRPr="00807193">
              <w:rPr>
                <w:rFonts w:ascii="Arial" w:eastAsia="Calibri" w:hAnsi="Arial" w:cs="Arial"/>
                <w:bCs/>
                <w:sz w:val="20"/>
                <w:szCs w:val="20"/>
                <w:lang w:eastAsia="en-US"/>
              </w:rPr>
              <w:t>skyrius</w:t>
            </w:r>
            <w:proofErr w:type="spellEnd"/>
            <w:r w:rsidRPr="00807193">
              <w:rPr>
                <w:rFonts w:ascii="Arial" w:eastAsia="Calibri" w:hAnsi="Arial" w:cs="Arial"/>
                <w:bCs/>
                <w:sz w:val="20"/>
                <w:szCs w:val="20"/>
                <w:lang w:eastAsia="en-US"/>
              </w:rPr>
              <w:t xml:space="preserve"> </w:t>
            </w:r>
          </w:p>
          <w:p w14:paraId="221FE687" w14:textId="77777777" w:rsidR="00A87187" w:rsidRPr="00807193" w:rsidRDefault="00A87187" w:rsidP="00A87187">
            <w:pPr>
              <w:rPr>
                <w:rFonts w:ascii="Arial" w:eastAsia="Calibri" w:hAnsi="Arial" w:cs="Arial"/>
                <w:bCs/>
                <w:sz w:val="20"/>
                <w:szCs w:val="20"/>
                <w:lang w:eastAsia="en-US"/>
              </w:rPr>
            </w:pPr>
            <w:r w:rsidRPr="00807193">
              <w:rPr>
                <w:rFonts w:ascii="Arial" w:eastAsia="Calibri" w:hAnsi="Arial" w:cs="Arial"/>
                <w:bCs/>
                <w:sz w:val="20"/>
                <w:szCs w:val="20"/>
                <w:lang w:eastAsia="en-US"/>
              </w:rPr>
              <w:t xml:space="preserve">Tel.  +370 637 00300 </w:t>
            </w:r>
          </w:p>
          <w:p w14:paraId="4BEE645C" w14:textId="77777777" w:rsidR="00A87187" w:rsidRPr="00807193" w:rsidRDefault="00A87187" w:rsidP="00A87187">
            <w:pPr>
              <w:rPr>
                <w:rFonts w:ascii="Arial" w:eastAsia="Calibri" w:hAnsi="Arial" w:cs="Arial"/>
                <w:bCs/>
                <w:sz w:val="20"/>
                <w:szCs w:val="20"/>
                <w:lang w:eastAsia="en-US"/>
              </w:rPr>
            </w:pPr>
            <w:r w:rsidRPr="00807193">
              <w:rPr>
                <w:rFonts w:ascii="Arial" w:eastAsia="Calibri" w:hAnsi="Arial" w:cs="Arial"/>
                <w:bCs/>
                <w:sz w:val="20"/>
                <w:szCs w:val="20"/>
                <w:lang w:eastAsia="en-US"/>
              </w:rPr>
              <w:t xml:space="preserve">El. p.  dovile.kimutyte@vrsa.lt  </w:t>
            </w:r>
          </w:p>
          <w:p w14:paraId="70D01D0C" w14:textId="49723CDA" w:rsidR="00A87187" w:rsidRPr="00807193" w:rsidRDefault="00A87187" w:rsidP="00A87187">
            <w:pPr>
              <w:rPr>
                <w:rFonts w:ascii="Arial" w:eastAsia="Calibri" w:hAnsi="Arial" w:cs="Arial"/>
                <w:bCs/>
                <w:sz w:val="20"/>
                <w:szCs w:val="20"/>
                <w:lang w:eastAsia="en-US"/>
              </w:rPr>
            </w:pPr>
          </w:p>
          <w:p w14:paraId="7AF7539C" w14:textId="77777777" w:rsidR="00A87187" w:rsidRPr="00807193" w:rsidRDefault="00A87187" w:rsidP="00A87187">
            <w:pPr>
              <w:rPr>
                <w:rFonts w:ascii="Arial" w:eastAsia="Calibri" w:hAnsi="Arial" w:cs="Arial"/>
                <w:bCs/>
                <w:sz w:val="20"/>
                <w:szCs w:val="20"/>
                <w:lang w:eastAsia="en-US"/>
              </w:rPr>
            </w:pPr>
            <w:proofErr w:type="spellStart"/>
            <w:r w:rsidRPr="00807193">
              <w:rPr>
                <w:rFonts w:ascii="Arial" w:eastAsia="Calibri" w:hAnsi="Arial" w:cs="Arial"/>
                <w:bCs/>
                <w:sz w:val="20"/>
                <w:szCs w:val="20"/>
                <w:lang w:eastAsia="en-US"/>
              </w:rPr>
              <w:t>Direktorė</w:t>
            </w:r>
            <w:proofErr w:type="spellEnd"/>
            <w:r w:rsidRPr="00807193">
              <w:rPr>
                <w:rFonts w:ascii="Arial" w:eastAsia="Calibri" w:hAnsi="Arial" w:cs="Arial"/>
                <w:bCs/>
                <w:sz w:val="20"/>
                <w:szCs w:val="20"/>
                <w:lang w:eastAsia="en-US"/>
              </w:rPr>
              <w:t xml:space="preserve"> </w:t>
            </w:r>
          </w:p>
          <w:p w14:paraId="7D4F8A6B" w14:textId="77777777" w:rsidR="00A87187" w:rsidRPr="00807193" w:rsidRDefault="00A87187" w:rsidP="00A87187">
            <w:pPr>
              <w:rPr>
                <w:rFonts w:ascii="Arial" w:eastAsia="Calibri" w:hAnsi="Arial" w:cs="Arial"/>
                <w:bCs/>
                <w:sz w:val="20"/>
                <w:szCs w:val="20"/>
                <w:lang w:eastAsia="en-US"/>
              </w:rPr>
            </w:pPr>
          </w:p>
          <w:p w14:paraId="6F7E29B9" w14:textId="77777777" w:rsidR="00A87187" w:rsidRPr="00807193" w:rsidRDefault="00A87187" w:rsidP="00A87187">
            <w:pPr>
              <w:rPr>
                <w:rFonts w:ascii="Arial" w:eastAsia="Calibri" w:hAnsi="Arial" w:cs="Arial"/>
                <w:bCs/>
                <w:sz w:val="20"/>
                <w:szCs w:val="20"/>
                <w:lang w:eastAsia="en-US"/>
              </w:rPr>
            </w:pPr>
            <w:r w:rsidRPr="00807193">
              <w:rPr>
                <w:rFonts w:ascii="Arial" w:eastAsia="Calibri" w:hAnsi="Arial" w:cs="Arial"/>
                <w:bCs/>
                <w:sz w:val="20"/>
                <w:szCs w:val="20"/>
                <w:lang w:eastAsia="en-US"/>
              </w:rPr>
              <w:t xml:space="preserve">Dovilė </w:t>
            </w:r>
            <w:proofErr w:type="spellStart"/>
            <w:r w:rsidRPr="00807193">
              <w:rPr>
                <w:rFonts w:ascii="Arial" w:eastAsia="Calibri" w:hAnsi="Arial" w:cs="Arial"/>
                <w:bCs/>
                <w:sz w:val="20"/>
                <w:szCs w:val="20"/>
                <w:lang w:eastAsia="en-US"/>
              </w:rPr>
              <w:t>Kimutytė</w:t>
            </w:r>
            <w:proofErr w:type="spellEnd"/>
            <w:r w:rsidRPr="00807193">
              <w:rPr>
                <w:rFonts w:ascii="Arial" w:eastAsia="Calibri" w:hAnsi="Arial" w:cs="Arial"/>
                <w:bCs/>
                <w:sz w:val="20"/>
                <w:szCs w:val="20"/>
                <w:lang w:eastAsia="en-US"/>
              </w:rPr>
              <w:t xml:space="preserve"> </w:t>
            </w:r>
          </w:p>
          <w:p w14:paraId="56138BFA" w14:textId="77777777" w:rsidR="00A87187" w:rsidRPr="00807193" w:rsidRDefault="00A87187" w:rsidP="00A87187">
            <w:pPr>
              <w:rPr>
                <w:rFonts w:ascii="Arial" w:eastAsia="Calibri" w:hAnsi="Arial" w:cs="Arial"/>
                <w:b/>
                <w:sz w:val="20"/>
                <w:szCs w:val="20"/>
                <w:lang w:eastAsia="en-US"/>
              </w:rPr>
            </w:pPr>
          </w:p>
          <w:p w14:paraId="46EDD3B5" w14:textId="77777777" w:rsidR="00A87187" w:rsidRPr="00807193" w:rsidRDefault="00A87187" w:rsidP="00A87187">
            <w:pPr>
              <w:rPr>
                <w:rFonts w:ascii="Arial" w:eastAsia="Calibri" w:hAnsi="Arial" w:cs="Arial"/>
                <w:b/>
                <w:sz w:val="20"/>
                <w:szCs w:val="20"/>
                <w:lang w:eastAsia="en-US"/>
              </w:rPr>
            </w:pPr>
            <w:r w:rsidRPr="00807193">
              <w:rPr>
                <w:rFonts w:ascii="Arial" w:eastAsia="Calibri" w:hAnsi="Arial" w:cs="Arial"/>
                <w:b/>
                <w:sz w:val="20"/>
                <w:szCs w:val="20"/>
                <w:lang w:eastAsia="en-US"/>
              </w:rPr>
              <w:t xml:space="preserve"> </w:t>
            </w:r>
          </w:p>
          <w:p w14:paraId="6D5E009B" w14:textId="77777777" w:rsidR="003C22AC" w:rsidRPr="00807193" w:rsidRDefault="003C22AC" w:rsidP="003C22AC">
            <w:pPr>
              <w:rPr>
                <w:rFonts w:ascii="Arial" w:eastAsia="Calibri" w:hAnsi="Arial" w:cs="Arial"/>
                <w:b/>
                <w:sz w:val="20"/>
                <w:szCs w:val="20"/>
                <w:lang w:val="lt-LT" w:eastAsia="en-US"/>
              </w:rPr>
            </w:pPr>
          </w:p>
          <w:p w14:paraId="4A4A2CE0" w14:textId="77777777" w:rsidR="003C22AC" w:rsidRPr="00807193" w:rsidRDefault="003C22AC" w:rsidP="003C22AC">
            <w:pPr>
              <w:rPr>
                <w:rFonts w:ascii="Arial" w:eastAsia="Calibri" w:hAnsi="Arial" w:cs="Arial"/>
                <w:b/>
                <w:sz w:val="20"/>
                <w:szCs w:val="20"/>
                <w:lang w:val="lt-LT" w:eastAsia="en-US"/>
              </w:rPr>
            </w:pPr>
          </w:p>
          <w:p w14:paraId="2ACEB360" w14:textId="49273996" w:rsidR="003C22AC" w:rsidRPr="00807193" w:rsidRDefault="003C22AC" w:rsidP="003C22AC">
            <w:pPr>
              <w:rPr>
                <w:rFonts w:ascii="Arial" w:eastAsia="Calibri" w:hAnsi="Arial" w:cs="Arial"/>
                <w:bCs/>
                <w:sz w:val="20"/>
                <w:szCs w:val="20"/>
                <w:lang w:val="lt-LT" w:eastAsia="en-US"/>
              </w:rPr>
            </w:pPr>
          </w:p>
        </w:tc>
        <w:tc>
          <w:tcPr>
            <w:tcW w:w="5398" w:type="dxa"/>
          </w:tcPr>
          <w:p w14:paraId="0D0D282E" w14:textId="77777777" w:rsidR="003C22AC" w:rsidRPr="00807193" w:rsidRDefault="003C22AC" w:rsidP="003C22AC">
            <w:pPr>
              <w:rPr>
                <w:rFonts w:ascii="Arial" w:eastAsia="Calibri" w:hAnsi="Arial" w:cs="Arial"/>
                <w:b/>
                <w:sz w:val="20"/>
                <w:szCs w:val="20"/>
                <w:lang w:val="lt-LT" w:eastAsia="en-US"/>
              </w:rPr>
            </w:pPr>
            <w:r w:rsidRPr="00807193">
              <w:rPr>
                <w:rFonts w:ascii="Arial" w:eastAsia="Calibri" w:hAnsi="Arial" w:cs="Arial"/>
                <w:b/>
                <w:sz w:val="20"/>
                <w:szCs w:val="20"/>
                <w:lang w:val="lt-LT" w:eastAsia="en-US"/>
              </w:rPr>
              <w:t>Paslaugų teikėjas:</w:t>
            </w:r>
          </w:p>
          <w:p w14:paraId="1D5DC9BB" w14:textId="77777777" w:rsidR="007A374E" w:rsidRPr="00807193" w:rsidRDefault="005105C1" w:rsidP="003C22AC">
            <w:pPr>
              <w:rPr>
                <w:rFonts w:ascii="Arial" w:eastAsia="Calibri" w:hAnsi="Arial" w:cs="Arial"/>
                <w:sz w:val="20"/>
                <w:szCs w:val="20"/>
                <w:lang w:eastAsia="en-US"/>
              </w:rPr>
            </w:pPr>
            <w:r w:rsidRPr="00807193">
              <w:rPr>
                <w:rFonts w:ascii="Arial" w:eastAsia="Calibri" w:hAnsi="Arial" w:cs="Arial"/>
                <w:sz w:val="20"/>
                <w:szCs w:val="20"/>
                <w:lang w:eastAsia="en-US"/>
              </w:rPr>
              <w:t>ADB “</w:t>
            </w:r>
            <w:proofErr w:type="spellStart"/>
            <w:r w:rsidRPr="00807193">
              <w:rPr>
                <w:rFonts w:ascii="Arial" w:eastAsia="Calibri" w:hAnsi="Arial" w:cs="Arial"/>
                <w:sz w:val="20"/>
                <w:szCs w:val="20"/>
                <w:lang w:eastAsia="en-US"/>
              </w:rPr>
              <w:t>Compensa</w:t>
            </w:r>
            <w:proofErr w:type="spellEnd"/>
            <w:r w:rsidRPr="00807193">
              <w:rPr>
                <w:rFonts w:ascii="Arial" w:eastAsia="Calibri" w:hAnsi="Arial" w:cs="Arial"/>
                <w:sz w:val="20"/>
                <w:szCs w:val="20"/>
                <w:lang w:eastAsia="en-US"/>
              </w:rPr>
              <w:t xml:space="preserve"> Vienna Insurance Group”</w:t>
            </w:r>
          </w:p>
          <w:p w14:paraId="63CA471E" w14:textId="77777777" w:rsidR="005105C1" w:rsidRPr="00807193" w:rsidRDefault="005105C1" w:rsidP="005105C1">
            <w:pPr>
              <w:pStyle w:val="TableParagraph"/>
              <w:spacing w:line="240" w:lineRule="auto"/>
              <w:rPr>
                <w:rFonts w:ascii="Arial" w:hAnsi="Arial" w:cs="Arial"/>
                <w:sz w:val="20"/>
                <w:szCs w:val="20"/>
              </w:rPr>
            </w:pPr>
            <w:r w:rsidRPr="00807193">
              <w:rPr>
                <w:rFonts w:ascii="Arial" w:hAnsi="Arial" w:cs="Arial"/>
                <w:sz w:val="20"/>
                <w:szCs w:val="20"/>
              </w:rPr>
              <w:t>Įmonės kodas 304080146</w:t>
            </w:r>
          </w:p>
          <w:p w14:paraId="6A1ADEF0" w14:textId="517521A0" w:rsidR="005105C1" w:rsidRPr="00807193" w:rsidRDefault="005105C1" w:rsidP="005105C1">
            <w:pPr>
              <w:pStyle w:val="TableParagraph"/>
              <w:spacing w:line="240" w:lineRule="auto"/>
              <w:rPr>
                <w:rFonts w:ascii="Arial" w:hAnsi="Arial" w:cs="Arial"/>
                <w:sz w:val="20"/>
                <w:szCs w:val="20"/>
              </w:rPr>
            </w:pPr>
            <w:r w:rsidRPr="00807193">
              <w:rPr>
                <w:rFonts w:ascii="Arial" w:hAnsi="Arial" w:cs="Arial"/>
                <w:sz w:val="20"/>
                <w:szCs w:val="20"/>
              </w:rPr>
              <w:t xml:space="preserve">Adresas: Ukmergės g. 280, LT-06115 Vilnius </w:t>
            </w:r>
          </w:p>
          <w:p w14:paraId="2F6EFC8E" w14:textId="77777777" w:rsidR="005105C1" w:rsidRPr="00807193" w:rsidRDefault="005105C1" w:rsidP="005105C1">
            <w:pPr>
              <w:pStyle w:val="TableParagraph"/>
              <w:spacing w:line="240" w:lineRule="auto"/>
              <w:rPr>
                <w:rFonts w:ascii="Arial" w:hAnsi="Arial" w:cs="Arial"/>
                <w:sz w:val="20"/>
                <w:szCs w:val="20"/>
              </w:rPr>
            </w:pPr>
            <w:r w:rsidRPr="00807193">
              <w:rPr>
                <w:rFonts w:ascii="Arial" w:hAnsi="Arial" w:cs="Arial"/>
                <w:sz w:val="20"/>
                <w:szCs w:val="20"/>
              </w:rPr>
              <w:t>A/S LT73 2140 0300 0001 3077</w:t>
            </w:r>
          </w:p>
          <w:p w14:paraId="4FDB973F" w14:textId="77777777" w:rsidR="005105C1" w:rsidRPr="00807193" w:rsidRDefault="005105C1" w:rsidP="005105C1">
            <w:pPr>
              <w:pStyle w:val="TableParagraph"/>
              <w:spacing w:line="240" w:lineRule="auto"/>
              <w:rPr>
                <w:rFonts w:ascii="Arial" w:hAnsi="Arial" w:cs="Arial"/>
                <w:sz w:val="20"/>
                <w:szCs w:val="20"/>
              </w:rPr>
            </w:pPr>
            <w:r w:rsidRPr="00807193">
              <w:rPr>
                <w:rFonts w:ascii="Arial" w:hAnsi="Arial" w:cs="Arial"/>
                <w:sz w:val="20"/>
                <w:szCs w:val="20"/>
              </w:rPr>
              <w:t xml:space="preserve">LUMINOR BANK, AB, banko kodas 40100 </w:t>
            </w:r>
          </w:p>
          <w:p w14:paraId="3646268D" w14:textId="77777777" w:rsidR="005105C1" w:rsidRPr="00807193" w:rsidRDefault="005105C1" w:rsidP="005105C1">
            <w:pPr>
              <w:pStyle w:val="TableParagraph"/>
              <w:spacing w:line="240" w:lineRule="auto"/>
              <w:rPr>
                <w:rFonts w:ascii="Arial" w:eastAsiaTheme="minorEastAsia" w:hAnsi="Arial" w:cs="Arial"/>
                <w:noProof/>
                <w:color w:val="000000"/>
                <w:sz w:val="20"/>
                <w:szCs w:val="20"/>
                <w:lang w:val="en-US"/>
              </w:rPr>
            </w:pPr>
            <w:r w:rsidRPr="00807193">
              <w:rPr>
                <w:rFonts w:ascii="Arial" w:hAnsi="Arial" w:cs="Arial"/>
                <w:sz w:val="20"/>
                <w:szCs w:val="20"/>
              </w:rPr>
              <w:t xml:space="preserve">Tel.: </w:t>
            </w:r>
            <w:r w:rsidRPr="00807193">
              <w:rPr>
                <w:rFonts w:ascii="Arial" w:eastAsiaTheme="minorEastAsia" w:hAnsi="Arial" w:cs="Arial"/>
                <w:noProof/>
                <w:color w:val="000000"/>
                <w:sz w:val="20"/>
                <w:szCs w:val="20"/>
                <w:lang w:val="en-US"/>
              </w:rPr>
              <w:t>+370 642 12047</w:t>
            </w:r>
          </w:p>
          <w:p w14:paraId="3C41C0D2" w14:textId="77777777" w:rsidR="005105C1" w:rsidRPr="00807193" w:rsidRDefault="005105C1" w:rsidP="005105C1">
            <w:pPr>
              <w:pStyle w:val="TableParagraph"/>
              <w:spacing w:line="240" w:lineRule="auto"/>
              <w:rPr>
                <w:rFonts w:ascii="Arial" w:hAnsi="Arial" w:cs="Arial"/>
                <w:sz w:val="20"/>
                <w:szCs w:val="20"/>
              </w:rPr>
            </w:pPr>
            <w:r w:rsidRPr="00807193">
              <w:rPr>
                <w:rFonts w:ascii="Arial" w:eastAsiaTheme="minorEastAsia" w:hAnsi="Arial" w:cs="Arial"/>
                <w:noProof/>
                <w:color w:val="000000"/>
                <w:sz w:val="20"/>
                <w:szCs w:val="20"/>
                <w:lang w:val="en-US"/>
              </w:rPr>
              <w:t>El.p. info@compensa.l</w:t>
            </w:r>
            <w:r w:rsidRPr="00807193">
              <w:rPr>
                <w:rFonts w:ascii="Arial" w:hAnsi="Arial" w:cs="Arial"/>
                <w:noProof/>
                <w:sz w:val="20"/>
                <w:szCs w:val="20"/>
              </w:rPr>
              <mc:AlternateContent>
                <mc:Choice Requires="wpg">
                  <w:drawing>
                    <wp:anchor distT="0" distB="0" distL="0" distR="0" simplePos="0" relativeHeight="251659264" behindDoc="1" locked="0" layoutInCell="1" allowOverlap="1" wp14:anchorId="418F0AB6" wp14:editId="279ABA77">
                      <wp:simplePos x="0" y="0"/>
                      <wp:positionH relativeFrom="column">
                        <wp:posOffset>375291</wp:posOffset>
                      </wp:positionH>
                      <wp:positionV relativeFrom="paragraph">
                        <wp:posOffset>799002</wp:posOffset>
                      </wp:positionV>
                      <wp:extent cx="1118870" cy="57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8870" cy="5715"/>
                                <a:chOff x="0" y="0"/>
                                <a:chExt cx="1118870" cy="5715"/>
                              </a:xfrm>
                            </wpg:grpSpPr>
                            <wps:wsp>
                              <wps:cNvPr id="4" name="Graphic 4"/>
                              <wps:cNvSpPr/>
                              <wps:spPr>
                                <a:xfrm>
                                  <a:off x="0" y="2804"/>
                                  <a:ext cx="1118870" cy="1270"/>
                                </a:xfrm>
                                <a:custGeom>
                                  <a:avLst/>
                                  <a:gdLst/>
                                  <a:ahLst/>
                                  <a:cxnLst/>
                                  <a:rect l="l" t="t" r="r" b="b"/>
                                  <a:pathLst>
                                    <a:path w="1118870">
                                      <a:moveTo>
                                        <a:pt x="0" y="0"/>
                                      </a:moveTo>
                                      <a:lnTo>
                                        <a:pt x="1118579" y="0"/>
                                      </a:lnTo>
                                    </a:path>
                                  </a:pathLst>
                                </a:custGeom>
                                <a:ln w="560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5AECF3" id="Group 3" o:spid="_x0000_s1026" style="position:absolute;margin-left:29.55pt;margin-top:62.9pt;width:88.1pt;height:.45pt;z-index:-251657216;mso-wrap-distance-left:0;mso-wrap-distance-right:0" coordsize="111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0JbQIAAJAFAAAOAAAAZHJzL2Uyb0RvYy54bWykVMlu2zAQvRfoPxC817KMOHYEy0ERN0aB&#10;IA0QFz3TFLWgFMkOaUv5+w6pxY4T9JDqIMxw9jePXN22tSRHAbbSKqXxZEqJUFxnlSpS+nN3/2VJ&#10;iXVMZUxqJVL6Iiy9XX/+tGpMIma61DITQDCJskljUlo6Z5IosrwUNbMTbYRCY66hZg5VKKIMWIPZ&#10;axnNptPrqNGQGdBcWIunm85I1yF/ngvufuS5FY7IlGJvLvwh/Pf+H61XLCmAmbLifRvsA13UrFJY&#10;dEy1YY6RA1RvUtUVB2117iZc15HO84qLMANOE08vptmCPpgwS5E0hRlhQmgvcPpwWv543IJ5Nk/Q&#10;dY/ig+a/LeISNaZIzu1eL07ObQ61D8IhSBsQfRkRFa0jHA/jOF4uFwg8R9t8Ec87wHmJW3kTxMtv&#10;/wqLWNKVDI2NjTQGmWNP4Nj/A+e5ZEYEzK0f/glIlaX0ihLFauTvtqfKlR/El0Yfj16v2R7Id7GZ&#10;LachjCXvwhPPECiP+zAnS/jBuq3QAWZ2fLAOzcixbJBYOUi8VYMISHpPdxno7ihBugMlSPd9h75h&#10;zsf5VF4kzWlP/qzWR7HTweoudoStnaxSnXv5Tc8XN5QMJEDfzgMFXyYMNpbGw/PhpPJdzK+ny3CL&#10;rJZVdl9J6buwUOzvJJAj83c4fD1Mr9wMWLdhtuz8gql3kyqQ2SbddvzW9jp7wdU2uM2U2j8HBoIS&#10;+V0hefwrMQgwCPtBACfvdHhLAkBYc9f+YmCIL59Sh5t91AOHWDIszWMw+vpIpb8enM4rv1Hk89BR&#10;ryCfgxSuPUqv3pVzPXidHtL1XwAAAP//AwBQSwMEFAAGAAgAAAAhAHyBdmbfAAAACgEAAA8AAABk&#10;cnMvZG93bnJldi54bWxMj01Lw0AQhu+C/2EZwZvdfJCqMZtSinoqgq0g3rbZaRKanQ3ZbZL+e6cn&#10;Pc47D+9HsZptJ0YcfOtIQbyIQCBVzrRUK/javz08gfBBk9GdI1RwQQ+r8vam0LlxE33iuAu1YBPy&#10;uVbQhNDnUvqqQav9wvVI/Du6werA51BLM+iJzW0nkyhaSqtb4oRG97hpsDrtzlbB+6SndRq/jtvT&#10;cXP52Wcf39sYlbq/m9cvIALO4Q+Ga32uDiV3OrgzGS86BdlzzCTrScYTGEjSLAVxuCrLR5BlIf9P&#10;KH8BAAD//wMAUEsBAi0AFAAGAAgAAAAhALaDOJL+AAAA4QEAABMAAAAAAAAAAAAAAAAAAAAAAFtD&#10;b250ZW50X1R5cGVzXS54bWxQSwECLQAUAAYACAAAACEAOP0h/9YAAACUAQAACwAAAAAAAAAAAAAA&#10;AAAvAQAAX3JlbHMvLnJlbHNQSwECLQAUAAYACAAAACEA1chtCW0CAACQBQAADgAAAAAAAAAAAAAA&#10;AAAuAgAAZHJzL2Uyb0RvYy54bWxQSwECLQAUAAYACAAAACEAfIF2Zt8AAAAKAQAADwAAAAAAAAAA&#10;AAAAAADHBAAAZHJzL2Rvd25yZXYueG1sUEsFBgAAAAAEAAQA8wAAANMFAAAAAA==&#10;">
                      <v:shape id="Graphic 4" o:spid="_x0000_s1027" style="position:absolute;top:28;width:11188;height:12;visibility:visible;mso-wrap-style:square;v-text-anchor:top" coordsize="1118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DyxAAAANoAAAAPAAAAZHJzL2Rvd25yZXYueG1sRI/dasJA&#10;FITvC77DcoTeFLNpqT/ErFJKS8WC/w9wyB6zwezZkF01fXtXEHo5zMw3TD7vbC0u1PrKsYLXJAVB&#10;XDhdcangsP8eTED4gKyxdkwK/sjDfNZ7yjHT7spbuuxCKSKEfYYKTAhNJqUvDFn0iWuIo3d0rcUQ&#10;ZVtK3eI1wm0t39J0JC1WHBcMNvRpqDjtzlZB+btp9Hprz+tuNFz+mHT1pccvSj33u48piEBd+A8/&#10;2gut4B3uV+INkLMbAAAA//8DAFBLAQItABQABgAIAAAAIQDb4fbL7gAAAIUBAAATAAAAAAAAAAAA&#10;AAAAAAAAAABbQ29udGVudF9UeXBlc10ueG1sUEsBAi0AFAAGAAgAAAAhAFr0LFu/AAAAFQEAAAsA&#10;AAAAAAAAAAAAAAAAHwEAAF9yZWxzLy5yZWxzUEsBAi0AFAAGAAgAAAAhAOcMoPLEAAAA2gAAAA8A&#10;AAAAAAAAAAAAAAAABwIAAGRycy9kb3ducmV2LnhtbFBLBQYAAAAAAwADALcAAAD4AgAAAAA=&#10;" path="m,l1118579,e" filled="f" strokeweight=".15578mm">
                        <v:path arrowok="t"/>
                      </v:shape>
                    </v:group>
                  </w:pict>
                </mc:Fallback>
              </mc:AlternateContent>
            </w:r>
            <w:r w:rsidRPr="00807193">
              <w:rPr>
                <w:rFonts w:ascii="Arial" w:eastAsiaTheme="minorEastAsia" w:hAnsi="Arial" w:cs="Arial"/>
                <w:noProof/>
                <w:color w:val="000000"/>
                <w:sz w:val="20"/>
                <w:szCs w:val="20"/>
                <w:lang w:val="en-US"/>
              </w:rPr>
              <w:t>t</w:t>
            </w:r>
          </w:p>
          <w:p w14:paraId="7F756D68" w14:textId="77777777" w:rsidR="005105C1" w:rsidRPr="00807193" w:rsidRDefault="005105C1" w:rsidP="003C22AC">
            <w:pPr>
              <w:rPr>
                <w:rFonts w:ascii="Arial" w:eastAsia="Calibri" w:hAnsi="Arial" w:cs="Arial"/>
                <w:sz w:val="20"/>
                <w:szCs w:val="20"/>
                <w:lang w:eastAsia="en-US"/>
              </w:rPr>
            </w:pPr>
          </w:p>
          <w:p w14:paraId="602B3026" w14:textId="77777777" w:rsidR="00A87187" w:rsidRPr="00807193" w:rsidRDefault="00A87187" w:rsidP="003C22AC">
            <w:pPr>
              <w:rPr>
                <w:rFonts w:ascii="Arial" w:eastAsia="Calibri" w:hAnsi="Arial" w:cs="Arial"/>
                <w:sz w:val="20"/>
                <w:szCs w:val="20"/>
                <w:lang w:eastAsia="en-US"/>
              </w:rPr>
            </w:pPr>
          </w:p>
          <w:p w14:paraId="56C42B36" w14:textId="069EFDFC" w:rsidR="00A87187" w:rsidRPr="00807193" w:rsidRDefault="00A87187" w:rsidP="003C22AC">
            <w:pPr>
              <w:rPr>
                <w:rFonts w:ascii="Arial" w:eastAsia="Calibri" w:hAnsi="Arial" w:cs="Arial"/>
                <w:sz w:val="20"/>
                <w:szCs w:val="20"/>
                <w:lang w:eastAsia="en-US"/>
              </w:rPr>
            </w:pPr>
          </w:p>
        </w:tc>
      </w:tr>
    </w:tbl>
    <w:p w14:paraId="1D8B1AF7" w14:textId="7C962FCC" w:rsidR="00EA3EA3" w:rsidRPr="00807193" w:rsidRDefault="00EA3EA3" w:rsidP="001841A4">
      <w:pPr>
        <w:spacing w:after="0" w:line="240" w:lineRule="auto"/>
        <w:rPr>
          <w:rFonts w:ascii="Arial" w:eastAsia="Calibri" w:hAnsi="Arial" w:cs="Arial"/>
          <w:b/>
          <w:sz w:val="20"/>
          <w:szCs w:val="20"/>
          <w:lang w:val="lt-LT" w:eastAsia="en-US"/>
        </w:rPr>
      </w:pPr>
    </w:p>
    <w:sectPr w:rsidR="00EA3EA3" w:rsidRPr="00807193">
      <w:pgSz w:w="12240" w:h="15840"/>
      <w:pgMar w:top="1440" w:right="118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UltraLight">
    <w:altName w:val="Times New Roman"/>
    <w:charset w:val="00"/>
    <w:family w:val="auto"/>
    <w:pitch w:val="variable"/>
    <w:sig w:usb0="A00002FF" w:usb1="5000205B" w:usb2="00000002"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432A"/>
    <w:multiLevelType w:val="multilevel"/>
    <w:tmpl w:val="493A889C"/>
    <w:lvl w:ilvl="0">
      <w:start w:val="13"/>
      <w:numFmt w:val="decimal"/>
      <w:lvlText w:val="%1."/>
      <w:lvlJc w:val="left"/>
      <w:pPr>
        <w:ind w:left="786"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8715C9A"/>
    <w:multiLevelType w:val="multilevel"/>
    <w:tmpl w:val="2E5256B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1000"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0B0E8E"/>
    <w:multiLevelType w:val="multilevel"/>
    <w:tmpl w:val="1AA6DC8A"/>
    <w:lvl w:ilvl="0">
      <w:start w:val="4"/>
      <w:numFmt w:val="decimal"/>
      <w:lvlText w:val="%1."/>
      <w:lvlJc w:val="left"/>
      <w:pPr>
        <w:ind w:left="360" w:hanging="360"/>
      </w:pPr>
      <w:rPr>
        <w:rFonts w:eastAsia="Calibri" w:hint="default"/>
        <w:b/>
        <w:sz w:val="24"/>
        <w:u w:val="none"/>
      </w:rPr>
    </w:lvl>
    <w:lvl w:ilvl="1">
      <w:start w:val="1"/>
      <w:numFmt w:val="decimal"/>
      <w:lvlText w:val="%1.%2."/>
      <w:lvlJc w:val="left"/>
      <w:pPr>
        <w:ind w:left="360" w:hanging="360"/>
      </w:pPr>
      <w:rPr>
        <w:rFonts w:eastAsia="Calibri" w:hint="default"/>
        <w:b w:val="0"/>
        <w:sz w:val="24"/>
        <w:u w:val="none"/>
      </w:rPr>
    </w:lvl>
    <w:lvl w:ilvl="2">
      <w:start w:val="1"/>
      <w:numFmt w:val="decimal"/>
      <w:lvlText w:val="%1.%2.%3."/>
      <w:lvlJc w:val="left"/>
      <w:pPr>
        <w:ind w:left="1571" w:hanging="720"/>
      </w:pPr>
      <w:rPr>
        <w:rFonts w:eastAsia="Calibri" w:hint="default"/>
        <w:b w:val="0"/>
        <w:sz w:val="24"/>
        <w:u w:val="none"/>
      </w:rPr>
    </w:lvl>
    <w:lvl w:ilvl="3">
      <w:start w:val="1"/>
      <w:numFmt w:val="decimal"/>
      <w:lvlText w:val="%1.%2.%3.%4."/>
      <w:lvlJc w:val="left"/>
      <w:pPr>
        <w:ind w:left="720" w:hanging="720"/>
      </w:pPr>
      <w:rPr>
        <w:rFonts w:eastAsia="Calibri" w:hint="default"/>
        <w:b/>
        <w:sz w:val="24"/>
        <w:u w:val="none"/>
      </w:rPr>
    </w:lvl>
    <w:lvl w:ilvl="4">
      <w:start w:val="1"/>
      <w:numFmt w:val="decimal"/>
      <w:lvlText w:val="%1.%2.%3.%4.%5."/>
      <w:lvlJc w:val="left"/>
      <w:pPr>
        <w:ind w:left="1080" w:hanging="1080"/>
      </w:pPr>
      <w:rPr>
        <w:rFonts w:eastAsia="Calibri" w:hint="default"/>
        <w:b/>
        <w:sz w:val="24"/>
        <w:u w:val="none"/>
      </w:rPr>
    </w:lvl>
    <w:lvl w:ilvl="5">
      <w:start w:val="1"/>
      <w:numFmt w:val="decimal"/>
      <w:lvlText w:val="%1.%2.%3.%4.%5.%6."/>
      <w:lvlJc w:val="left"/>
      <w:pPr>
        <w:ind w:left="1080" w:hanging="1080"/>
      </w:pPr>
      <w:rPr>
        <w:rFonts w:eastAsia="Calibri" w:hint="default"/>
        <w:b/>
        <w:sz w:val="24"/>
        <w:u w:val="none"/>
      </w:rPr>
    </w:lvl>
    <w:lvl w:ilvl="6">
      <w:start w:val="1"/>
      <w:numFmt w:val="decimal"/>
      <w:lvlText w:val="%1.%2.%3.%4.%5.%6.%7."/>
      <w:lvlJc w:val="left"/>
      <w:pPr>
        <w:ind w:left="1080" w:hanging="1080"/>
      </w:pPr>
      <w:rPr>
        <w:rFonts w:eastAsia="Calibri" w:hint="default"/>
        <w:b/>
        <w:sz w:val="24"/>
        <w:u w:val="none"/>
      </w:rPr>
    </w:lvl>
    <w:lvl w:ilvl="7">
      <w:start w:val="1"/>
      <w:numFmt w:val="decimal"/>
      <w:lvlText w:val="%1.%2.%3.%4.%5.%6.%7.%8."/>
      <w:lvlJc w:val="left"/>
      <w:pPr>
        <w:ind w:left="1440" w:hanging="1440"/>
      </w:pPr>
      <w:rPr>
        <w:rFonts w:eastAsia="Calibri" w:hint="default"/>
        <w:b/>
        <w:sz w:val="24"/>
        <w:u w:val="none"/>
      </w:rPr>
    </w:lvl>
    <w:lvl w:ilvl="8">
      <w:start w:val="1"/>
      <w:numFmt w:val="decimal"/>
      <w:lvlText w:val="%1.%2.%3.%4.%5.%6.%7.%8.%9."/>
      <w:lvlJc w:val="left"/>
      <w:pPr>
        <w:ind w:left="1440" w:hanging="1440"/>
      </w:pPr>
      <w:rPr>
        <w:rFonts w:eastAsia="Calibri" w:hint="default"/>
        <w:b/>
        <w:sz w:val="24"/>
        <w:u w:val="none"/>
      </w:rPr>
    </w:lvl>
  </w:abstractNum>
  <w:abstractNum w:abstractNumId="3" w15:restartNumberingAfterBreak="0">
    <w:nsid w:val="40FC39E8"/>
    <w:multiLevelType w:val="multilevel"/>
    <w:tmpl w:val="C2DAB9FA"/>
    <w:lvl w:ilvl="0">
      <w:start w:val="11"/>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EB3EF2"/>
    <w:multiLevelType w:val="multilevel"/>
    <w:tmpl w:val="0ADE3BD0"/>
    <w:lvl w:ilvl="0">
      <w:start w:val="1"/>
      <w:numFmt w:val="decimal"/>
      <w:lvlText w:val="%1."/>
      <w:lvlJc w:val="left"/>
      <w:pPr>
        <w:ind w:left="927"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5" w15:restartNumberingAfterBreak="0">
    <w:nsid w:val="79835A3E"/>
    <w:multiLevelType w:val="multilevel"/>
    <w:tmpl w:val="50AC2746"/>
    <w:lvl w:ilvl="0">
      <w:start w:val="1"/>
      <w:numFmt w:val="decimal"/>
      <w:lvlText w:val="%1."/>
      <w:lvlJc w:val="left"/>
      <w:pPr>
        <w:tabs>
          <w:tab w:val="num" w:pos="1020"/>
        </w:tabs>
        <w:ind w:left="10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78"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8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43" w:hanging="1440"/>
      </w:pPr>
      <w:rPr>
        <w:rFonts w:hint="default"/>
      </w:rPr>
    </w:lvl>
    <w:lvl w:ilvl="8">
      <w:start w:val="1"/>
      <w:numFmt w:val="decimal"/>
      <w:isLgl/>
      <w:lvlText w:val="%1.%2.%3.%4.%5.%6.%7.%8.%9."/>
      <w:lvlJc w:val="left"/>
      <w:pPr>
        <w:ind w:left="2852" w:hanging="1800"/>
      </w:pPr>
      <w:rPr>
        <w:rFonts w:hint="default"/>
      </w:rPr>
    </w:lvl>
  </w:abstractNum>
  <w:num w:numId="1" w16cid:durableId="366296074">
    <w:abstractNumId w:val="5"/>
  </w:num>
  <w:num w:numId="2" w16cid:durableId="265313423">
    <w:abstractNumId w:val="2"/>
  </w:num>
  <w:num w:numId="3" w16cid:durableId="115686890">
    <w:abstractNumId w:val="1"/>
  </w:num>
  <w:num w:numId="4" w16cid:durableId="2100978710">
    <w:abstractNumId w:val="4"/>
  </w:num>
  <w:num w:numId="5" w16cid:durableId="2003897648">
    <w:abstractNumId w:val="0"/>
  </w:num>
  <w:num w:numId="6" w16cid:durableId="1877699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23"/>
    <w:rsid w:val="00015E1F"/>
    <w:rsid w:val="00035CC9"/>
    <w:rsid w:val="00047689"/>
    <w:rsid w:val="000600BC"/>
    <w:rsid w:val="00062F6B"/>
    <w:rsid w:val="000850B2"/>
    <w:rsid w:val="000C2485"/>
    <w:rsid w:val="000C29E2"/>
    <w:rsid w:val="000C4FBD"/>
    <w:rsid w:val="000D1106"/>
    <w:rsid w:val="000D2849"/>
    <w:rsid w:val="000E4E23"/>
    <w:rsid w:val="00167E8D"/>
    <w:rsid w:val="00174F01"/>
    <w:rsid w:val="001841A4"/>
    <w:rsid w:val="001C2307"/>
    <w:rsid w:val="001F5539"/>
    <w:rsid w:val="001F77CB"/>
    <w:rsid w:val="00201D4E"/>
    <w:rsid w:val="002066DF"/>
    <w:rsid w:val="00212E59"/>
    <w:rsid w:val="00214AE1"/>
    <w:rsid w:val="00220C08"/>
    <w:rsid w:val="00222CED"/>
    <w:rsid w:val="00242234"/>
    <w:rsid w:val="00243FD9"/>
    <w:rsid w:val="00287888"/>
    <w:rsid w:val="002D464D"/>
    <w:rsid w:val="003218B6"/>
    <w:rsid w:val="003536B1"/>
    <w:rsid w:val="00363C14"/>
    <w:rsid w:val="00383179"/>
    <w:rsid w:val="00390B6C"/>
    <w:rsid w:val="00396353"/>
    <w:rsid w:val="003C22AC"/>
    <w:rsid w:val="00405B1E"/>
    <w:rsid w:val="004160A9"/>
    <w:rsid w:val="004324CA"/>
    <w:rsid w:val="004450A7"/>
    <w:rsid w:val="00451AED"/>
    <w:rsid w:val="00474F2A"/>
    <w:rsid w:val="00493B33"/>
    <w:rsid w:val="004A4B1E"/>
    <w:rsid w:val="00502F7E"/>
    <w:rsid w:val="005105C1"/>
    <w:rsid w:val="00596F50"/>
    <w:rsid w:val="005B2F52"/>
    <w:rsid w:val="005C3404"/>
    <w:rsid w:val="005D2077"/>
    <w:rsid w:val="006140F6"/>
    <w:rsid w:val="00627AB3"/>
    <w:rsid w:val="00636C09"/>
    <w:rsid w:val="00647E3A"/>
    <w:rsid w:val="00660FF0"/>
    <w:rsid w:val="006955E3"/>
    <w:rsid w:val="00695D21"/>
    <w:rsid w:val="006C0848"/>
    <w:rsid w:val="006C2427"/>
    <w:rsid w:val="006D393F"/>
    <w:rsid w:val="007363BA"/>
    <w:rsid w:val="00741542"/>
    <w:rsid w:val="00741F99"/>
    <w:rsid w:val="00743679"/>
    <w:rsid w:val="00780808"/>
    <w:rsid w:val="007838E6"/>
    <w:rsid w:val="007A1C86"/>
    <w:rsid w:val="007A374E"/>
    <w:rsid w:val="007D280C"/>
    <w:rsid w:val="007E2779"/>
    <w:rsid w:val="007E56E9"/>
    <w:rsid w:val="007F0178"/>
    <w:rsid w:val="00802D87"/>
    <w:rsid w:val="00806079"/>
    <w:rsid w:val="00807193"/>
    <w:rsid w:val="00840257"/>
    <w:rsid w:val="008634FD"/>
    <w:rsid w:val="00882F37"/>
    <w:rsid w:val="00884261"/>
    <w:rsid w:val="008B37CD"/>
    <w:rsid w:val="008F57CA"/>
    <w:rsid w:val="00905821"/>
    <w:rsid w:val="009164C0"/>
    <w:rsid w:val="00930193"/>
    <w:rsid w:val="00955861"/>
    <w:rsid w:val="00962D5C"/>
    <w:rsid w:val="009771A7"/>
    <w:rsid w:val="00981412"/>
    <w:rsid w:val="00985C5A"/>
    <w:rsid w:val="009C23E9"/>
    <w:rsid w:val="009C564E"/>
    <w:rsid w:val="009C57AC"/>
    <w:rsid w:val="009D1A0E"/>
    <w:rsid w:val="009D31CA"/>
    <w:rsid w:val="009D3960"/>
    <w:rsid w:val="009E5352"/>
    <w:rsid w:val="00A03E5D"/>
    <w:rsid w:val="00A046DC"/>
    <w:rsid w:val="00A07237"/>
    <w:rsid w:val="00A66BAB"/>
    <w:rsid w:val="00A87187"/>
    <w:rsid w:val="00AB1A5B"/>
    <w:rsid w:val="00AE4B04"/>
    <w:rsid w:val="00AE64D7"/>
    <w:rsid w:val="00AE6FB1"/>
    <w:rsid w:val="00AF2861"/>
    <w:rsid w:val="00B3276A"/>
    <w:rsid w:val="00B455DC"/>
    <w:rsid w:val="00BB0982"/>
    <w:rsid w:val="00BC262C"/>
    <w:rsid w:val="00BC49BD"/>
    <w:rsid w:val="00BE0972"/>
    <w:rsid w:val="00BF26F9"/>
    <w:rsid w:val="00C16EFC"/>
    <w:rsid w:val="00C43D50"/>
    <w:rsid w:val="00C53840"/>
    <w:rsid w:val="00CA5F80"/>
    <w:rsid w:val="00CB13B2"/>
    <w:rsid w:val="00CB2C8D"/>
    <w:rsid w:val="00CD2B89"/>
    <w:rsid w:val="00CE14F8"/>
    <w:rsid w:val="00D03876"/>
    <w:rsid w:val="00D14AE7"/>
    <w:rsid w:val="00D653B3"/>
    <w:rsid w:val="00D7022A"/>
    <w:rsid w:val="00D852BF"/>
    <w:rsid w:val="00DA45B7"/>
    <w:rsid w:val="00DB38FA"/>
    <w:rsid w:val="00DD2EA1"/>
    <w:rsid w:val="00DE0E4D"/>
    <w:rsid w:val="00DF1CDA"/>
    <w:rsid w:val="00DF3DAE"/>
    <w:rsid w:val="00E126C7"/>
    <w:rsid w:val="00E6668B"/>
    <w:rsid w:val="00E81868"/>
    <w:rsid w:val="00EA3EA3"/>
    <w:rsid w:val="00EB2BDB"/>
    <w:rsid w:val="00EF74AE"/>
    <w:rsid w:val="00F17375"/>
    <w:rsid w:val="00F27E0F"/>
    <w:rsid w:val="00F41533"/>
    <w:rsid w:val="00F47C47"/>
    <w:rsid w:val="00F60EBF"/>
    <w:rsid w:val="00F87783"/>
    <w:rsid w:val="00FB7D5D"/>
    <w:rsid w:val="00FC6CF3"/>
    <w:rsid w:val="00FF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3A6B8361"/>
  <w15:chartTrackingRefBased/>
  <w15:docId w15:val="{E3CBB562-5CCB-459E-A998-60BAF1F1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23"/>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Alna"/>
    <w:basedOn w:val="DefaultParagraphFont"/>
    <w:unhideWhenUsed/>
    <w:rsid w:val="000E4E23"/>
    <w:rPr>
      <w:color w:val="0000FF"/>
      <w:u w:val="single"/>
    </w:rPr>
  </w:style>
  <w:style w:type="paragraph" w:styleId="BodyText2">
    <w:name w:val="Body Text 2"/>
    <w:basedOn w:val="Normal"/>
    <w:link w:val="BodyText2Char"/>
    <w:uiPriority w:val="99"/>
    <w:semiHidden/>
    <w:unhideWhenUsed/>
    <w:rsid w:val="00383179"/>
    <w:pPr>
      <w:spacing w:after="120" w:line="480" w:lineRule="auto"/>
    </w:pPr>
  </w:style>
  <w:style w:type="character" w:customStyle="1" w:styleId="BodyText2Char">
    <w:name w:val="Body Text 2 Char"/>
    <w:basedOn w:val="DefaultParagraphFont"/>
    <w:link w:val="BodyText2"/>
    <w:uiPriority w:val="99"/>
    <w:semiHidden/>
    <w:rsid w:val="00383179"/>
    <w:rPr>
      <w:rFonts w:eastAsiaTheme="minorEastAsia"/>
      <w:lang w:eastAsia="en-GB"/>
    </w:rPr>
  </w:style>
  <w:style w:type="table" w:styleId="TableGrid">
    <w:name w:val="Table Grid"/>
    <w:basedOn w:val="TableNormal"/>
    <w:uiPriority w:val="39"/>
    <w:rsid w:val="003C2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22AC"/>
    <w:rPr>
      <w:color w:val="605E5C"/>
      <w:shd w:val="clear" w:color="auto" w:fill="E1DFDD"/>
    </w:rPr>
  </w:style>
  <w:style w:type="paragraph" w:styleId="ListParagraph">
    <w:name w:val="List Paragraph"/>
    <w:aliases w:val="ERP-List Paragraph,List Paragraph1,List Paragraph11,Numbering,List Paragraph Red,Bullet EY,List Paragraph2,Buletai,List Paragraph21,lp1,Bullet 1,Use Case List Paragraph,List Paragraph111,Paragraph,Table of contents numbered,lp11,Lentele"/>
    <w:basedOn w:val="Normal"/>
    <w:link w:val="ListParagraphChar"/>
    <w:uiPriority w:val="99"/>
    <w:qFormat/>
    <w:rsid w:val="003C22AC"/>
    <w:pPr>
      <w:ind w:left="720"/>
      <w:contextualSpacing/>
    </w:pPr>
  </w:style>
  <w:style w:type="table" w:customStyle="1" w:styleId="Lentelstinklelis1">
    <w:name w:val="Lentelės tinklelis1"/>
    <w:basedOn w:val="TableNormal"/>
    <w:next w:val="TableGrid"/>
    <w:uiPriority w:val="59"/>
    <w:rsid w:val="001F77CB"/>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TableNormal"/>
    <w:next w:val="TableGrid"/>
    <w:uiPriority w:val="39"/>
    <w:rsid w:val="00EA3EA3"/>
    <w:pPr>
      <w:spacing w:after="0" w:line="240" w:lineRule="auto"/>
    </w:pPr>
    <w:rPr>
      <w:rFonts w:ascii="Times New Roman" w:eastAsia="Times New Roman" w:hAnsi="Times New Roman" w:cs="Times New Roman"/>
      <w:sz w:val="20"/>
      <w:szCs w:val="20"/>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ERP-List Paragraph Char,List Paragraph1 Char,List Paragraph11 Char,Numbering Char,List Paragraph Red Char,Bullet EY Char,List Paragraph2 Char,Buletai Char,List Paragraph21 Char,lp1 Char,Bullet 1 Char,Use Case List Paragraph Char"/>
    <w:link w:val="ListParagraph"/>
    <w:uiPriority w:val="99"/>
    <w:qFormat/>
    <w:locked/>
    <w:rsid w:val="00806079"/>
    <w:rPr>
      <w:rFonts w:eastAsiaTheme="minorEastAsia"/>
      <w:lang w:eastAsia="en-GB"/>
    </w:rPr>
  </w:style>
  <w:style w:type="character" w:styleId="FollowedHyperlink">
    <w:name w:val="FollowedHyperlink"/>
    <w:basedOn w:val="DefaultParagraphFont"/>
    <w:uiPriority w:val="99"/>
    <w:semiHidden/>
    <w:unhideWhenUsed/>
    <w:rsid w:val="009E5352"/>
    <w:rPr>
      <w:color w:val="954F72" w:themeColor="followedHyperlink"/>
      <w:u w:val="single"/>
    </w:rPr>
  </w:style>
  <w:style w:type="character" w:styleId="CommentReference">
    <w:name w:val="annotation reference"/>
    <w:basedOn w:val="DefaultParagraphFont"/>
    <w:uiPriority w:val="99"/>
    <w:semiHidden/>
    <w:unhideWhenUsed/>
    <w:rsid w:val="00AE4B04"/>
    <w:rPr>
      <w:sz w:val="16"/>
      <w:szCs w:val="16"/>
    </w:rPr>
  </w:style>
  <w:style w:type="paragraph" w:styleId="CommentText">
    <w:name w:val="annotation text"/>
    <w:basedOn w:val="Normal"/>
    <w:link w:val="CommentTextChar"/>
    <w:uiPriority w:val="99"/>
    <w:unhideWhenUsed/>
    <w:rsid w:val="00AE4B04"/>
    <w:pPr>
      <w:spacing w:line="240" w:lineRule="auto"/>
    </w:pPr>
    <w:rPr>
      <w:sz w:val="20"/>
      <w:szCs w:val="20"/>
    </w:rPr>
  </w:style>
  <w:style w:type="character" w:customStyle="1" w:styleId="CommentTextChar">
    <w:name w:val="Comment Text Char"/>
    <w:basedOn w:val="DefaultParagraphFont"/>
    <w:link w:val="CommentText"/>
    <w:uiPriority w:val="99"/>
    <w:rsid w:val="00AE4B0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E4B04"/>
    <w:rPr>
      <w:b/>
      <w:bCs/>
    </w:rPr>
  </w:style>
  <w:style w:type="character" w:customStyle="1" w:styleId="CommentSubjectChar">
    <w:name w:val="Comment Subject Char"/>
    <w:basedOn w:val="CommentTextChar"/>
    <w:link w:val="CommentSubject"/>
    <w:uiPriority w:val="99"/>
    <w:semiHidden/>
    <w:rsid w:val="00AE4B04"/>
    <w:rPr>
      <w:rFonts w:eastAsiaTheme="minorEastAsia"/>
      <w:b/>
      <w:bCs/>
      <w:sz w:val="20"/>
      <w:szCs w:val="20"/>
      <w:lang w:eastAsia="en-GB"/>
    </w:rPr>
  </w:style>
  <w:style w:type="paragraph" w:styleId="Revision">
    <w:name w:val="Revision"/>
    <w:hidden/>
    <w:uiPriority w:val="99"/>
    <w:semiHidden/>
    <w:rsid w:val="00CB2C8D"/>
    <w:pPr>
      <w:spacing w:after="0" w:line="240" w:lineRule="auto"/>
    </w:pPr>
    <w:rPr>
      <w:rFonts w:eastAsiaTheme="minorEastAsia"/>
      <w:lang w:eastAsia="en-GB"/>
    </w:rPr>
  </w:style>
  <w:style w:type="paragraph" w:customStyle="1" w:styleId="TableParagraph">
    <w:name w:val="Table Paragraph"/>
    <w:basedOn w:val="Normal"/>
    <w:uiPriority w:val="1"/>
    <w:qFormat/>
    <w:rsid w:val="005105C1"/>
    <w:pPr>
      <w:widowControl w:val="0"/>
      <w:autoSpaceDE w:val="0"/>
      <w:autoSpaceDN w:val="0"/>
      <w:spacing w:after="0" w:line="269" w:lineRule="exact"/>
      <w:ind w:left="10"/>
    </w:pPr>
    <w:rPr>
      <w:rFonts w:ascii="Times New Roman" w:eastAsia="Times New Roman" w:hAnsi="Times New Roman" w:cs="Times New Roman"/>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12412</Words>
  <Characters>7076</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Kornelija Petrulienė</dc:creator>
  <cp:keywords/>
  <dc:description/>
  <cp:lastModifiedBy>Indrė Vilčinskienė</cp:lastModifiedBy>
  <cp:revision>5</cp:revision>
  <dcterms:created xsi:type="dcterms:W3CDTF">2025-05-26T09:34:00Z</dcterms:created>
  <dcterms:modified xsi:type="dcterms:W3CDTF">2025-05-26T13:05:00Z</dcterms:modified>
</cp:coreProperties>
</file>